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3607F" w:rsidRPr="00EF1800" w14:paraId="62683DF5" w14:textId="77777777" w:rsidTr="00B80221">
        <w:trPr>
          <w:trHeight w:hRule="exact" w:val="2835"/>
        </w:trPr>
        <w:tc>
          <w:tcPr>
            <w:tcW w:w="9214" w:type="dxa"/>
            <w:vAlign w:val="center"/>
          </w:tcPr>
          <w:p w14:paraId="772BB268" w14:textId="77777777" w:rsidR="0053607F" w:rsidRPr="00EF1800" w:rsidRDefault="0053607F" w:rsidP="00AE642F">
            <w:pPr>
              <w:jc w:val="center"/>
            </w:pPr>
          </w:p>
        </w:tc>
      </w:tr>
      <w:tr w:rsidR="00B80221" w:rsidRPr="00CF7FE5" w14:paraId="2D575A1B" w14:textId="77777777" w:rsidTr="00412B46">
        <w:trPr>
          <w:trHeight w:hRule="exact" w:val="7938"/>
        </w:trPr>
        <w:tc>
          <w:tcPr>
            <w:tcW w:w="9214" w:type="dxa"/>
            <w:vAlign w:val="center"/>
          </w:tcPr>
          <w:p w14:paraId="541DDBB6" w14:textId="5293FF3C" w:rsidR="00B80221" w:rsidRPr="00CF7FE5" w:rsidRDefault="00B80221" w:rsidP="00B80221">
            <w:pPr>
              <w:jc w:val="center"/>
              <w:rPr>
                <w:b/>
                <w:bCs/>
                <w:sz w:val="24"/>
                <w:szCs w:val="24"/>
              </w:rPr>
            </w:pPr>
            <w:r w:rsidRPr="00CF7FE5">
              <w:rPr>
                <w:b/>
                <w:bCs/>
                <w:sz w:val="24"/>
                <w:szCs w:val="24"/>
              </w:rPr>
              <w:t>SMLOUVA</w:t>
            </w:r>
            <w:r w:rsidR="00517888" w:rsidRPr="00CF7FE5">
              <w:rPr>
                <w:b/>
                <w:bCs/>
                <w:sz w:val="24"/>
                <w:szCs w:val="24"/>
              </w:rPr>
              <w:t xml:space="preserve"> O VÝKONU FUNKCE</w:t>
            </w:r>
          </w:p>
          <w:p w14:paraId="1882AAB0" w14:textId="77777777" w:rsidR="00B80221" w:rsidRPr="00CF7FE5" w:rsidRDefault="00B80221" w:rsidP="00B80221">
            <w:pPr>
              <w:jc w:val="center"/>
            </w:pPr>
          </w:p>
          <w:p w14:paraId="67DAE60C" w14:textId="77777777" w:rsidR="00B80221" w:rsidRPr="00CF7FE5" w:rsidRDefault="00B80221" w:rsidP="00B80221">
            <w:pPr>
              <w:jc w:val="center"/>
            </w:pPr>
          </w:p>
          <w:p w14:paraId="53B83878" w14:textId="77777777" w:rsidR="00B80221" w:rsidRDefault="00B80221" w:rsidP="00B80221">
            <w:pPr>
              <w:jc w:val="center"/>
            </w:pPr>
            <w:r w:rsidRPr="00CF7FE5">
              <w:t>uzavřená mezi</w:t>
            </w:r>
          </w:p>
          <w:p w14:paraId="2229C3A8" w14:textId="77777777" w:rsidR="00D009FB" w:rsidRDefault="00D009FB" w:rsidP="00B80221">
            <w:pPr>
              <w:jc w:val="center"/>
            </w:pPr>
          </w:p>
          <w:p w14:paraId="7863A18F" w14:textId="30AA7FEC" w:rsidR="00D009FB" w:rsidRPr="00922180" w:rsidRDefault="00D009FB" w:rsidP="00B80221">
            <w:pPr>
              <w:jc w:val="center"/>
              <w:rPr>
                <w:b/>
                <w:bCs/>
              </w:rPr>
            </w:pPr>
            <w:r w:rsidRPr="00922180">
              <w:rPr>
                <w:b/>
                <w:bCs/>
              </w:rPr>
              <w:t>A-Nemovitostní a.s.</w:t>
            </w:r>
          </w:p>
          <w:p w14:paraId="0EB9C3B0" w14:textId="255F6808" w:rsidR="00B80221" w:rsidRPr="00CF7FE5" w:rsidRDefault="00B80221" w:rsidP="00517888">
            <w:pPr>
              <w:jc w:val="center"/>
              <w:rPr>
                <w:b/>
                <w:bCs/>
              </w:rPr>
            </w:pPr>
          </w:p>
          <w:p w14:paraId="0794F428" w14:textId="77777777" w:rsidR="00B80221" w:rsidRPr="00CF7FE5" w:rsidRDefault="00B80221" w:rsidP="00B80221">
            <w:pPr>
              <w:jc w:val="center"/>
            </w:pPr>
            <w:r w:rsidRPr="00CF7FE5">
              <w:t>a</w:t>
            </w:r>
          </w:p>
          <w:p w14:paraId="7867655D" w14:textId="3BFCFA26" w:rsidR="00B80221" w:rsidRPr="00CF7FE5" w:rsidRDefault="00D009FB" w:rsidP="00B8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pan</w:t>
            </w:r>
            <w:r w:rsidR="00703AA7">
              <w:rPr>
                <w:b/>
                <w:bCs/>
              </w:rPr>
              <w:t>em</w:t>
            </w:r>
            <w:r>
              <w:rPr>
                <w:b/>
                <w:bCs/>
              </w:rPr>
              <w:t xml:space="preserve"> </w:t>
            </w:r>
            <w:r w:rsidR="004739C9">
              <w:rPr>
                <w:b/>
                <w:bCs/>
              </w:rPr>
              <w:t>Josefem Mikešem</w:t>
            </w:r>
          </w:p>
          <w:p w14:paraId="31A8A1E3" w14:textId="0AF14E56" w:rsidR="00B80221" w:rsidRPr="00CF7FE5" w:rsidRDefault="00B80221" w:rsidP="00B80221">
            <w:pPr>
              <w:jc w:val="center"/>
            </w:pPr>
          </w:p>
        </w:tc>
      </w:tr>
      <w:tr w:rsidR="0053607F" w:rsidRPr="00CF7FE5" w14:paraId="2E9F34DE" w14:textId="77777777" w:rsidTr="00B80221">
        <w:trPr>
          <w:trHeight w:hRule="exact" w:val="1701"/>
        </w:trPr>
        <w:tc>
          <w:tcPr>
            <w:tcW w:w="9214" w:type="dxa"/>
            <w:vAlign w:val="center"/>
          </w:tcPr>
          <w:p w14:paraId="0B289315" w14:textId="631623A1" w:rsidR="0053607F" w:rsidRPr="00CF7FE5" w:rsidRDefault="00BC1EDC" w:rsidP="00AE642F">
            <w:pPr>
              <w:jc w:val="center"/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  <w:r>
              <w:t xml:space="preserve"> </w:t>
            </w:r>
            <w:r w:rsidR="00AA243C">
              <w:t xml:space="preserve"> 202</w:t>
            </w:r>
            <w:r w:rsidR="00D009FB">
              <w:t>4</w:t>
            </w:r>
          </w:p>
        </w:tc>
      </w:tr>
    </w:tbl>
    <w:p w14:paraId="2CBBF0E1" w14:textId="77777777" w:rsidR="00271309" w:rsidRPr="00CF7FE5" w:rsidRDefault="00271309" w:rsidP="00521BAE">
      <w:pPr>
        <w:sectPr w:rsidR="00271309" w:rsidRPr="00CF7FE5" w:rsidSect="007A5E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701" w:right="1418" w:bottom="1418" w:left="1418" w:header="850" w:footer="454" w:gutter="0"/>
          <w:cols w:space="708"/>
          <w:docGrid w:linePitch="360"/>
        </w:sectPr>
      </w:pPr>
    </w:p>
    <w:p w14:paraId="43D64470" w14:textId="260CAB91" w:rsidR="001B48EE" w:rsidRPr="00CF7FE5" w:rsidRDefault="00AC2470" w:rsidP="00265CF4">
      <w:r w:rsidRPr="00CF7FE5">
        <w:lastRenderedPageBreak/>
        <w:t xml:space="preserve">Tuto smlouvu </w:t>
      </w:r>
      <w:r w:rsidR="00517888" w:rsidRPr="00CF7FE5">
        <w:t>(„</w:t>
      </w:r>
      <w:r w:rsidR="00517888" w:rsidRPr="00CF7FE5">
        <w:rPr>
          <w:b/>
          <w:bCs/>
        </w:rPr>
        <w:t>Smlouva</w:t>
      </w:r>
      <w:r w:rsidR="00517888" w:rsidRPr="00CF7FE5">
        <w:t xml:space="preserve">“) </w:t>
      </w:r>
      <w:r w:rsidRPr="00CF7FE5">
        <w:t xml:space="preserve">uzavřely </w:t>
      </w:r>
      <w:r w:rsidR="00517888" w:rsidRPr="00CF7FE5">
        <w:t>podle § 59 a násl. zákona č. 90/2012 Sb., o obchodních společnostech a družstvech (zákon o obchodních korporacích), v platném znění</w:t>
      </w:r>
      <w:r w:rsidR="00BA64D3" w:rsidRPr="00CF7FE5">
        <w:t xml:space="preserve"> („</w:t>
      </w:r>
      <w:r w:rsidR="00517888" w:rsidRPr="00CF7FE5">
        <w:rPr>
          <w:b/>
          <w:bCs/>
        </w:rPr>
        <w:t>Zákon o obchodních korporacích</w:t>
      </w:r>
      <w:r w:rsidR="00BA64D3" w:rsidRPr="00CF7FE5">
        <w:t>“)</w:t>
      </w:r>
      <w:r w:rsidR="00CF7FE5">
        <w:t xml:space="preserve"> strany</w:t>
      </w:r>
      <w:r w:rsidR="001157F2" w:rsidRPr="00CF7FE5">
        <w:t>:</w:t>
      </w:r>
    </w:p>
    <w:p w14:paraId="0E0C6032" w14:textId="3F52BC85" w:rsidR="00D8481F" w:rsidRDefault="00D009FB" w:rsidP="00D8481F">
      <w:pPr>
        <w:pStyle w:val="Parties"/>
      </w:pPr>
      <w:r>
        <w:rPr>
          <w:b/>
          <w:bCs/>
        </w:rPr>
        <w:t>A-Nemovitostní</w:t>
      </w:r>
      <w:r w:rsidR="00517888" w:rsidRPr="00CF7FE5">
        <w:rPr>
          <w:b/>
          <w:bCs/>
        </w:rPr>
        <w:t xml:space="preserve"> a.s.</w:t>
      </w:r>
      <w:r w:rsidR="00521BAE" w:rsidRPr="00CF7FE5">
        <w:t xml:space="preserve">, </w:t>
      </w:r>
      <w:r w:rsidR="00BA546E" w:rsidRPr="00CF7FE5">
        <w:t xml:space="preserve">IČO: </w:t>
      </w:r>
      <w:r w:rsidR="00E1782E">
        <w:t>194 96 460</w:t>
      </w:r>
      <w:r w:rsidR="00BA546E" w:rsidRPr="00CF7FE5">
        <w:t xml:space="preserve">, </w:t>
      </w:r>
      <w:r w:rsidR="00E1782E">
        <w:t>č.p. 8, 413 01 Rochov,</w:t>
      </w:r>
      <w:r w:rsidR="00E1782E" w:rsidRPr="00DD190A">
        <w:t xml:space="preserve"> zapsaná v obchodním rejstříku vedeném </w:t>
      </w:r>
      <w:r w:rsidR="00E1782E">
        <w:t>Krajským soudem v Ústí nad Labem</w:t>
      </w:r>
      <w:r w:rsidR="00E1782E" w:rsidRPr="00DD190A">
        <w:t xml:space="preserve"> pod </w:t>
      </w:r>
      <w:proofErr w:type="spellStart"/>
      <w:r w:rsidR="00E1782E" w:rsidRPr="00DD190A">
        <w:t>sp</w:t>
      </w:r>
      <w:proofErr w:type="spellEnd"/>
      <w:r w:rsidR="00E1782E" w:rsidRPr="00DD190A">
        <w:t xml:space="preserve">. zn. </w:t>
      </w:r>
      <w:r w:rsidR="00E1782E">
        <w:t>B 2908</w:t>
      </w:r>
      <w:r w:rsidR="00E1782E" w:rsidRPr="00CF7FE5" w:rsidDel="00E1782E">
        <w:t xml:space="preserve"> </w:t>
      </w:r>
      <w:r w:rsidR="00BA546E" w:rsidRPr="00CF7FE5">
        <w:t>(„</w:t>
      </w:r>
      <w:r w:rsidR="00096B51" w:rsidRPr="00CF7FE5">
        <w:rPr>
          <w:b/>
          <w:bCs/>
        </w:rPr>
        <w:t>Společnost</w:t>
      </w:r>
      <w:r w:rsidR="00BA546E" w:rsidRPr="00CF7FE5">
        <w:t>“)</w:t>
      </w:r>
      <w:r w:rsidR="00642496" w:rsidRPr="00CF7FE5">
        <w:t xml:space="preserve">; </w:t>
      </w:r>
    </w:p>
    <w:p w14:paraId="0BA16133" w14:textId="491AA2B7" w:rsidR="00DF521D" w:rsidRPr="00CF7FE5" w:rsidRDefault="00DF521D" w:rsidP="00DF521D">
      <w:pPr>
        <w:pStyle w:val="Parties"/>
        <w:numPr>
          <w:ilvl w:val="0"/>
          <w:numId w:val="0"/>
        </w:numPr>
        <w:ind w:left="709"/>
      </w:pPr>
      <w:r w:rsidRPr="00CF7FE5">
        <w:t>a</w:t>
      </w:r>
    </w:p>
    <w:p w14:paraId="0BD31A09" w14:textId="11184C4C" w:rsidR="00D8481F" w:rsidRPr="00CF7FE5" w:rsidRDefault="00E1782E" w:rsidP="00B47C78">
      <w:pPr>
        <w:numPr>
          <w:ilvl w:val="0"/>
          <w:numId w:val="12"/>
        </w:numPr>
      </w:pPr>
      <w:bookmarkStart w:id="0" w:name="_Hlk41251228"/>
      <w:r>
        <w:rPr>
          <w:b/>
          <w:bCs/>
        </w:rPr>
        <w:t>Pan</w:t>
      </w:r>
      <w:r w:rsidR="004739C9">
        <w:rPr>
          <w:b/>
          <w:bCs/>
        </w:rPr>
        <w:t>em</w:t>
      </w:r>
      <w:r>
        <w:rPr>
          <w:b/>
          <w:bCs/>
        </w:rPr>
        <w:t xml:space="preserve"> </w:t>
      </w:r>
      <w:r w:rsidR="004739C9">
        <w:rPr>
          <w:b/>
          <w:bCs/>
        </w:rPr>
        <w:t>Josefem Mikešem</w:t>
      </w:r>
      <w:r w:rsidR="00ED65B4" w:rsidRPr="00CF7FE5">
        <w:t xml:space="preserve">, dat. nar. </w:t>
      </w:r>
      <w:r w:rsidR="00E22206">
        <w:t>1</w:t>
      </w:r>
      <w:r w:rsidR="004739C9">
        <w:t>4.</w:t>
      </w:r>
      <w:r w:rsidR="00E22206">
        <w:t xml:space="preserve"> </w:t>
      </w:r>
      <w:r w:rsidR="004739C9">
        <w:t>února</w:t>
      </w:r>
      <w:r w:rsidR="00AA243C">
        <w:t xml:space="preserve"> 197</w:t>
      </w:r>
      <w:r w:rsidR="004739C9">
        <w:t>7</w:t>
      </w:r>
      <w:r w:rsidR="00ED65B4" w:rsidRPr="00CF7FE5">
        <w:t xml:space="preserve">, trvale </w:t>
      </w:r>
      <w:r w:rsidR="00E22206">
        <w:t xml:space="preserve">bytem </w:t>
      </w:r>
      <w:r w:rsidR="004739C9">
        <w:t>U Koupaliště 728</w:t>
      </w:r>
      <w:r w:rsidR="00AA243C">
        <w:t xml:space="preserve">, </w:t>
      </w:r>
      <w:r w:rsidR="004739C9">
        <w:t>Chabařovice</w:t>
      </w:r>
      <w:r w:rsidR="006760C2">
        <w:t>, PSČ: 40</w:t>
      </w:r>
      <w:r w:rsidR="004739C9">
        <w:t>3</w:t>
      </w:r>
      <w:r w:rsidR="006760C2">
        <w:t xml:space="preserve"> 1</w:t>
      </w:r>
      <w:r w:rsidR="004739C9">
        <w:t>7</w:t>
      </w:r>
      <w:r w:rsidR="006760C2">
        <w:t xml:space="preserve"> </w:t>
      </w:r>
      <w:r w:rsidR="00096B51" w:rsidRPr="00CF7FE5">
        <w:t>(„</w:t>
      </w:r>
      <w:r w:rsidR="00096B51" w:rsidRPr="00CF7FE5">
        <w:rPr>
          <w:b/>
          <w:bCs/>
        </w:rPr>
        <w:t>Člen představenstva</w:t>
      </w:r>
      <w:r w:rsidR="00096B51" w:rsidRPr="00CF7FE5">
        <w:t>“)</w:t>
      </w:r>
      <w:r w:rsidR="00ED65B4" w:rsidRPr="00CF7FE5">
        <w:t xml:space="preserve">; </w:t>
      </w:r>
    </w:p>
    <w:bookmarkEnd w:id="0"/>
    <w:p w14:paraId="22A3CA84" w14:textId="5E094C4D" w:rsidR="00DD190A" w:rsidRPr="00CF7FE5" w:rsidRDefault="007937B1" w:rsidP="002408A9">
      <w:r>
        <w:t>(</w:t>
      </w:r>
      <w:r w:rsidR="00096B51" w:rsidRPr="00CF7FE5">
        <w:t>Společnost</w:t>
      </w:r>
      <w:r w:rsidR="002408A9" w:rsidRPr="00CF7FE5">
        <w:t xml:space="preserve"> a </w:t>
      </w:r>
      <w:r w:rsidR="00096B51" w:rsidRPr="00CF7FE5">
        <w:t>Člen představenstva</w:t>
      </w:r>
      <w:r w:rsidR="002408A9" w:rsidRPr="00CF7FE5">
        <w:t xml:space="preserve"> budou v</w:t>
      </w:r>
      <w:r>
        <w:t> </w:t>
      </w:r>
      <w:r w:rsidR="002408A9" w:rsidRPr="00CF7FE5">
        <w:t xml:space="preserve">této </w:t>
      </w:r>
      <w:r w:rsidR="00DF521D" w:rsidRPr="00CF7FE5">
        <w:t>S</w:t>
      </w:r>
      <w:r w:rsidR="002408A9" w:rsidRPr="00CF7FE5">
        <w:t>mlouvě označován</w:t>
      </w:r>
      <w:r>
        <w:t>i</w:t>
      </w:r>
      <w:r w:rsidR="002408A9" w:rsidRPr="00CF7FE5">
        <w:t xml:space="preserve"> jednotlivě jako „</w:t>
      </w:r>
      <w:r w:rsidR="002408A9" w:rsidRPr="00CF7FE5">
        <w:rPr>
          <w:b/>
          <w:bCs/>
        </w:rPr>
        <w:t>Strana</w:t>
      </w:r>
      <w:r w:rsidR="002408A9" w:rsidRPr="00CF7FE5">
        <w:t>“ a společně jako „</w:t>
      </w:r>
      <w:r w:rsidR="00096B51" w:rsidRPr="00CF7FE5">
        <w:rPr>
          <w:b/>
          <w:bCs/>
        </w:rPr>
        <w:t>S</w:t>
      </w:r>
      <w:r w:rsidR="002408A9" w:rsidRPr="00CF7FE5">
        <w:rPr>
          <w:b/>
          <w:bCs/>
        </w:rPr>
        <w:t>trany</w:t>
      </w:r>
      <w:r w:rsidR="002408A9" w:rsidRPr="00CF7FE5">
        <w:t>“</w:t>
      </w:r>
      <w:r>
        <w:t>)</w:t>
      </w:r>
      <w:r w:rsidR="002408A9" w:rsidRPr="00CF7FE5">
        <w:t>.</w:t>
      </w:r>
    </w:p>
    <w:p w14:paraId="009CEAEC" w14:textId="78A82ABA" w:rsidR="001B48EE" w:rsidRPr="00CF7FE5" w:rsidRDefault="003644D4" w:rsidP="00521BAE">
      <w:pPr>
        <w:rPr>
          <w:b/>
          <w:bCs/>
        </w:rPr>
      </w:pPr>
      <w:r w:rsidRPr="00CF7FE5">
        <w:rPr>
          <w:b/>
          <w:bCs/>
        </w:rPr>
        <w:t>VZHLEDEM K TOMU, ŽE:</w:t>
      </w:r>
    </w:p>
    <w:p w14:paraId="1EECFF5B" w14:textId="417A681B" w:rsidR="001B48EE" w:rsidRPr="00CF7FE5" w:rsidRDefault="00AA243C" w:rsidP="00EF503F">
      <w:pPr>
        <w:pStyle w:val="Preambule"/>
      </w:pPr>
      <w:r>
        <w:t>Valná hromada</w:t>
      </w:r>
      <w:r w:rsidR="0029497F" w:rsidRPr="00CF7FE5">
        <w:t xml:space="preserve"> </w:t>
      </w:r>
      <w:r w:rsidR="00096B51" w:rsidRPr="00CF7FE5">
        <w:t>Společnosti („</w:t>
      </w:r>
      <w:r w:rsidR="00096B51" w:rsidRPr="00CF7FE5">
        <w:rPr>
          <w:b/>
          <w:bCs/>
        </w:rPr>
        <w:t>Valná hromada</w:t>
      </w:r>
      <w:r w:rsidR="00096B51" w:rsidRPr="00CF7FE5">
        <w:t>“) zvolil</w:t>
      </w:r>
      <w:r>
        <w:t>a</w:t>
      </w:r>
      <w:r w:rsidR="00096B51" w:rsidRPr="00CF7FE5">
        <w:t xml:space="preserve"> dne </w:t>
      </w:r>
      <w:r w:rsidR="006760C2">
        <w:t>18. července</w:t>
      </w:r>
      <w:r w:rsidR="00C75ACF">
        <w:t xml:space="preserve"> 202</w:t>
      </w:r>
      <w:r w:rsidR="006760C2">
        <w:t>4</w:t>
      </w:r>
      <w:r w:rsidR="00B9159C" w:rsidRPr="00CF7FE5">
        <w:t xml:space="preserve"> </w:t>
      </w:r>
      <w:r w:rsidR="00096B51" w:rsidRPr="00CF7FE5">
        <w:t>Člena představenstva do funkce člena představenstva Společnosti</w:t>
      </w:r>
      <w:r>
        <w:t xml:space="preserve"> a Člen představenstva od té doby tuto funkci vykonává</w:t>
      </w:r>
      <w:r w:rsidR="00642496" w:rsidRPr="00CF7FE5">
        <w:t>;</w:t>
      </w:r>
    </w:p>
    <w:p w14:paraId="050D1291" w14:textId="64E038E2" w:rsidR="003E0733" w:rsidRPr="00CF7FE5" w:rsidRDefault="00AA243C" w:rsidP="00EF503F">
      <w:pPr>
        <w:pStyle w:val="Preambule"/>
      </w:pPr>
      <w:r>
        <w:t>Strany mají zájem blíže upravit podmínky výkonu funkce člena představenstva Společnosti</w:t>
      </w:r>
      <w:r w:rsidR="00642496" w:rsidRPr="00CF7FE5">
        <w:t>; a</w:t>
      </w:r>
    </w:p>
    <w:p w14:paraId="618DEEBF" w14:textId="4AF63B82" w:rsidR="00870323" w:rsidRPr="00CF7FE5" w:rsidRDefault="00AA243C" w:rsidP="00EF503F">
      <w:pPr>
        <w:pStyle w:val="Preambule"/>
      </w:pPr>
      <w:r>
        <w:t xml:space="preserve">Tato Smlouva byla schválena valnou hromadou společnosti dne </w:t>
      </w:r>
      <w:r w:rsidR="00B03CAC">
        <w:t xml:space="preserve">18. července </w:t>
      </w:r>
      <w:r>
        <w:t>202</w:t>
      </w:r>
      <w:r w:rsidR="00B03CAC">
        <w:t>4</w:t>
      </w:r>
      <w:r w:rsidR="00642496" w:rsidRPr="00CF7FE5">
        <w:t>.</w:t>
      </w:r>
    </w:p>
    <w:p w14:paraId="1FECB245" w14:textId="45C99EC9" w:rsidR="00355F35" w:rsidRPr="00CF7FE5" w:rsidRDefault="003644D4" w:rsidP="00096B51">
      <w:r w:rsidRPr="00CF7FE5">
        <w:rPr>
          <w:b/>
          <w:bCs/>
        </w:rPr>
        <w:t xml:space="preserve">SE </w:t>
      </w:r>
      <w:r w:rsidR="00096B51" w:rsidRPr="00CF7FE5">
        <w:rPr>
          <w:b/>
          <w:bCs/>
        </w:rPr>
        <w:t xml:space="preserve">STRANY </w:t>
      </w:r>
      <w:r w:rsidRPr="00CF7FE5">
        <w:rPr>
          <w:b/>
          <w:bCs/>
        </w:rPr>
        <w:t xml:space="preserve">DOHODLY TAKTO: </w:t>
      </w:r>
    </w:p>
    <w:p w14:paraId="567FD49C" w14:textId="2C35F6A8" w:rsidR="00B91D94" w:rsidRPr="00CF7FE5" w:rsidRDefault="00096B51" w:rsidP="00096B51">
      <w:pPr>
        <w:pStyle w:val="Standard1"/>
      </w:pPr>
      <w:r w:rsidRPr="00CF7FE5">
        <w:t>pŘEDMĚT SMLOUVY</w:t>
      </w:r>
    </w:p>
    <w:p w14:paraId="06BBDA22" w14:textId="77777777" w:rsidR="00096B51" w:rsidRPr="00CF7FE5" w:rsidRDefault="00096B51" w:rsidP="00096B51">
      <w:pPr>
        <w:pStyle w:val="Standard2"/>
      </w:pPr>
      <w:r w:rsidRPr="00CF7FE5">
        <w:t>Tato Smlouva upravuje vztahy mezi Společností a Členem představenstva vznikající při výkonu funkce člena představenstva Společnosti.</w:t>
      </w:r>
    </w:p>
    <w:p w14:paraId="6FABFA27" w14:textId="75888874" w:rsidR="00096B51" w:rsidRPr="00CF7FE5" w:rsidRDefault="00096B51" w:rsidP="00096B51">
      <w:pPr>
        <w:pStyle w:val="Standard2"/>
      </w:pPr>
      <w:r w:rsidRPr="00CF7FE5">
        <w:t>Předmětem této Smlouvy je povinnost Člena představenstva zařizovat pro Společnost a na její účet záležitosti svěřené právním řádem České republiky a stanovami Společnosti („</w:t>
      </w:r>
      <w:r w:rsidRPr="00CF7FE5">
        <w:rPr>
          <w:b/>
        </w:rPr>
        <w:t>Stanovy</w:t>
      </w:r>
      <w:r w:rsidRPr="00CF7FE5">
        <w:t>“) do působnosti představenstva Společnosti („</w:t>
      </w:r>
      <w:r w:rsidRPr="00CF7FE5">
        <w:rPr>
          <w:b/>
        </w:rPr>
        <w:t>Představenstvo</w:t>
      </w:r>
      <w:r w:rsidRPr="00CF7FE5">
        <w:t>“) a povinnost Společnosti Členu představenstva za to hradit odměnu, jak je sjednána v</w:t>
      </w:r>
      <w:r w:rsidR="0029497F" w:rsidRPr="00CF7FE5">
        <w:t> </w:t>
      </w:r>
      <w:r w:rsidRPr="00CF7FE5">
        <w:t>článku</w:t>
      </w:r>
      <w:r w:rsidR="0029497F" w:rsidRPr="00CF7FE5">
        <w:t xml:space="preserve"> </w:t>
      </w:r>
      <w:r w:rsidR="0029497F" w:rsidRPr="00CF7FE5">
        <w:fldChar w:fldCharType="begin"/>
      </w:r>
      <w:r w:rsidR="0029497F" w:rsidRPr="00CF7FE5">
        <w:instrText xml:space="preserve"> REF _Ref96346958 \r \h </w:instrText>
      </w:r>
      <w:r w:rsidR="00CF7FE5">
        <w:instrText xml:space="preserve"> \* MERGEFORMAT </w:instrText>
      </w:r>
      <w:r w:rsidR="0029497F" w:rsidRPr="00CF7FE5">
        <w:fldChar w:fldCharType="separate"/>
      </w:r>
      <w:r w:rsidR="00A903B6">
        <w:t>3</w:t>
      </w:r>
      <w:r w:rsidR="0029497F" w:rsidRPr="00CF7FE5">
        <w:fldChar w:fldCharType="end"/>
      </w:r>
      <w:r w:rsidRPr="00CF7FE5">
        <w:t xml:space="preserve"> této Smlouvy.</w:t>
      </w:r>
    </w:p>
    <w:p w14:paraId="010C52D2" w14:textId="33A8A607" w:rsidR="00EF5C2B" w:rsidRPr="00CF7FE5" w:rsidRDefault="00096B51" w:rsidP="00096B51">
      <w:pPr>
        <w:pStyle w:val="Standard2"/>
      </w:pPr>
      <w:bookmarkStart w:id="1" w:name="_Ref356208410"/>
      <w:r w:rsidRPr="00CF7FE5">
        <w:t>Místo plnění povinností Člena představenstva podle této Smlouvy bude převážně v místě sídla Společnosti, ale také jinde na území České republiky i v zahraničí, kde to budou vyžadovat obchodní zájmy Společnosti.</w:t>
      </w:r>
      <w:bookmarkEnd w:id="1"/>
    </w:p>
    <w:p w14:paraId="50D1F637" w14:textId="7CA98825" w:rsidR="00121FFC" w:rsidRPr="00CF7FE5" w:rsidRDefault="00096B51" w:rsidP="00096B51">
      <w:pPr>
        <w:pStyle w:val="Standard1"/>
      </w:pPr>
      <w:r w:rsidRPr="00CF7FE5">
        <w:t>povinnosti člena představenstva</w:t>
      </w:r>
    </w:p>
    <w:p w14:paraId="6EF245B3" w14:textId="77777777" w:rsidR="00096B51" w:rsidRPr="00CF7FE5" w:rsidRDefault="00096B51" w:rsidP="00096B51">
      <w:pPr>
        <w:pStyle w:val="Standard2"/>
      </w:pPr>
      <w:r w:rsidRPr="00CF7FE5">
        <w:t>Při výkonu své funkce je Člen představenstva povinen vykonávat svou funkci s péčí řádného hospodáře. Péče řádného hospodáře zahrnuje zejména povinnost:</w:t>
      </w:r>
    </w:p>
    <w:p w14:paraId="5F68C462" w14:textId="77777777" w:rsidR="00096B51" w:rsidRPr="00CF7FE5" w:rsidRDefault="00096B51" w:rsidP="00096B51">
      <w:pPr>
        <w:pStyle w:val="Standard3"/>
      </w:pPr>
      <w:r w:rsidRPr="00CF7FE5">
        <w:t>jednat odpovědně a svědomitě tak, aby nevznikla škoda na majetku Společnosti a aby byl tento majetek zhodnocován a rozmnožován;</w:t>
      </w:r>
    </w:p>
    <w:p w14:paraId="5142D438" w14:textId="77777777" w:rsidR="00096B51" w:rsidRPr="00CF7FE5" w:rsidRDefault="00096B51" w:rsidP="00096B51">
      <w:pPr>
        <w:pStyle w:val="Standard3"/>
      </w:pPr>
      <w:r w:rsidRPr="00CF7FE5">
        <w:t>jednat pečlivě a s takovými potřebnými znalostmi, aby jednal vždy informovaně a v obhajitelném zájmu Společnosti;</w:t>
      </w:r>
    </w:p>
    <w:p w14:paraId="0BD44269" w14:textId="77777777" w:rsidR="00096B51" w:rsidRPr="00CF7FE5" w:rsidRDefault="00096B51" w:rsidP="00096B51">
      <w:pPr>
        <w:pStyle w:val="Standard3"/>
      </w:pPr>
      <w:r w:rsidRPr="00CF7FE5">
        <w:t>dbát nejlepších potřeb a zájmů Společnosti;</w:t>
      </w:r>
    </w:p>
    <w:p w14:paraId="6904765B" w14:textId="77777777" w:rsidR="00096B51" w:rsidRPr="00CF7FE5" w:rsidRDefault="00096B51" w:rsidP="00096B51">
      <w:pPr>
        <w:pStyle w:val="Standard3"/>
      </w:pPr>
      <w:r w:rsidRPr="00CF7FE5">
        <w:t>využívat veškeré své profesní a osobnostní předpoklady a schopnosti, jakož i dosažené odborné znalosti; a</w:t>
      </w:r>
    </w:p>
    <w:p w14:paraId="6B3D7472" w14:textId="77777777" w:rsidR="00096B51" w:rsidRPr="00CF7FE5" w:rsidRDefault="00096B51" w:rsidP="00096B51">
      <w:pPr>
        <w:pStyle w:val="Standard3"/>
      </w:pPr>
      <w:r w:rsidRPr="00CF7FE5">
        <w:lastRenderedPageBreak/>
        <w:t>chránit zájmy Společnosti, její dobré jméno a všestranně usilovat o zajištění její prosperity.</w:t>
      </w:r>
    </w:p>
    <w:p w14:paraId="2FA92F21" w14:textId="77777777" w:rsidR="00096B51" w:rsidRPr="00CF7FE5" w:rsidRDefault="00096B51" w:rsidP="00096B51">
      <w:pPr>
        <w:pStyle w:val="Standard2"/>
      </w:pPr>
      <w:r w:rsidRPr="00CF7FE5">
        <w:t>Členu představenstva náleží obchodní vedení Společnosti a je povinen obstarávat záležitosti Společnosti tak, aby byly chráněny zájmy Společnosti, zejména:</w:t>
      </w:r>
    </w:p>
    <w:p w14:paraId="0881C641" w14:textId="77777777" w:rsidR="00096B51" w:rsidRPr="00CF7FE5" w:rsidRDefault="00096B51" w:rsidP="00096B51">
      <w:pPr>
        <w:pStyle w:val="Standard3"/>
      </w:pPr>
      <w:r w:rsidRPr="00CF7FE5">
        <w:t>řádně vykonávat svou funkci a všechny své povinnosti vyplývající z funkce člena Představenstva v souladu se Stanovami, touto Smlouvou a příslušnými právními předpisy;</w:t>
      </w:r>
    </w:p>
    <w:p w14:paraId="759F671A" w14:textId="77777777" w:rsidR="00096B51" w:rsidRPr="00CF7FE5" w:rsidRDefault="00096B51" w:rsidP="00096B51">
      <w:pPr>
        <w:pStyle w:val="Standard3"/>
      </w:pPr>
      <w:r w:rsidRPr="00CF7FE5">
        <w:t xml:space="preserve">řádně spolupracovat s ostatními členy Představenstva a naplňovat rozhodnutí přijatá Představenstvem; </w:t>
      </w:r>
    </w:p>
    <w:p w14:paraId="7F435930" w14:textId="6D156096" w:rsidR="00096B51" w:rsidRPr="00CF7FE5" w:rsidRDefault="00096B51" w:rsidP="00096B51">
      <w:pPr>
        <w:pStyle w:val="Standard3"/>
      </w:pPr>
      <w:r w:rsidRPr="00CF7FE5">
        <w:t xml:space="preserve">řídit se </w:t>
      </w:r>
      <w:r w:rsidR="00341A39" w:rsidRPr="00CF7FE5">
        <w:t>vnitřními</w:t>
      </w:r>
      <w:r w:rsidRPr="00CF7FE5">
        <w:t xml:space="preserve"> předpisy Společnosti; </w:t>
      </w:r>
    </w:p>
    <w:p w14:paraId="55C1734F" w14:textId="3EE90D3E" w:rsidR="00096B51" w:rsidRPr="00CF7FE5" w:rsidRDefault="00096B51" w:rsidP="00096B51">
      <w:pPr>
        <w:pStyle w:val="Standard3"/>
      </w:pPr>
      <w:r w:rsidRPr="00CF7FE5">
        <w:t xml:space="preserve">jednat za Společnost v obchodních vztazích s obchodními partnery, jakož i ve vztazích se soudy a správními úřady, vždy způsobem uvedeným ve Stanovách a respektovat případná omezení </w:t>
      </w:r>
      <w:r w:rsidR="00AA243C">
        <w:t>jeho</w:t>
      </w:r>
      <w:r w:rsidRPr="00CF7FE5">
        <w:t xml:space="preserve"> oprávnění přijatá Valnou hromadou, dozorčí radou či interním předpisem Společnosti;</w:t>
      </w:r>
    </w:p>
    <w:p w14:paraId="797174B0" w14:textId="77777777" w:rsidR="00096B51" w:rsidRPr="00CF7FE5" w:rsidRDefault="00096B51" w:rsidP="00096B51">
      <w:pPr>
        <w:pStyle w:val="Standard3"/>
      </w:pPr>
      <w:r w:rsidRPr="00CF7FE5">
        <w:t>při zastupování Společnosti vystupovat způsobem, který nepoškozuje Společnost a její podnikání a způsobem, který odpovídá jeho funkci;</w:t>
      </w:r>
    </w:p>
    <w:p w14:paraId="10967FB9" w14:textId="77777777" w:rsidR="00096B51" w:rsidRPr="00CF7FE5" w:rsidRDefault="00096B51" w:rsidP="00096B51">
      <w:pPr>
        <w:pStyle w:val="Standard3"/>
      </w:pPr>
      <w:r w:rsidRPr="00CF7FE5">
        <w:t>zajistit, aby Společnost splňovala požadavky na ni kladené právním řádem České republiky a Stanovami;</w:t>
      </w:r>
    </w:p>
    <w:p w14:paraId="78AE9261" w14:textId="77777777" w:rsidR="00096B51" w:rsidRPr="00CF7FE5" w:rsidRDefault="00096B51" w:rsidP="00096B51">
      <w:pPr>
        <w:pStyle w:val="Standard3"/>
      </w:pPr>
      <w:r w:rsidRPr="00CF7FE5">
        <w:t>zajistit řádné vedení předepsané evidence a účetnictví a předkládat Valné hromadě ke schválení řádnou, mimořádnou, konsolidovanou, případně mezitímní účetní závěrku v případech, kdy její vyhotovení stanoví jiný právní předpis, a v souladu se Stanovami také návrh na rozdělení zisku či jiných zdrojů, nebo úhradu ztráty;</w:t>
      </w:r>
    </w:p>
    <w:p w14:paraId="5C327997" w14:textId="77777777" w:rsidR="00096B51" w:rsidRPr="00CF7FE5" w:rsidRDefault="00096B51" w:rsidP="00096B51">
      <w:pPr>
        <w:pStyle w:val="Standard3"/>
      </w:pPr>
      <w:r w:rsidRPr="00CF7FE5">
        <w:t>zajistit vyhotovení zprávy o vztazích, výroční zprávy a jiných zpráv, které vyžadují právní předpisy nebo Valná hromada;</w:t>
      </w:r>
    </w:p>
    <w:p w14:paraId="176F747E" w14:textId="77777777" w:rsidR="00096B51" w:rsidRPr="00CF7FE5" w:rsidRDefault="00096B51" w:rsidP="00096B51">
      <w:pPr>
        <w:pStyle w:val="Standard3"/>
      </w:pPr>
      <w:r w:rsidRPr="00CF7FE5">
        <w:t>svolávat a účastnit se jednání Valné hromady, pokud je její svolání nutné k řádnému chodu Společnosti nebo z důvodu, že takové svolání vyžadují právní předpisy či Stanovy;</w:t>
      </w:r>
    </w:p>
    <w:p w14:paraId="633222A2" w14:textId="77777777" w:rsidR="00096B51" w:rsidRPr="00CF7FE5" w:rsidRDefault="00096B51" w:rsidP="00096B51">
      <w:pPr>
        <w:pStyle w:val="Standard2"/>
      </w:pPr>
      <w:r w:rsidRPr="00CF7FE5">
        <w:t>Člen představenstva může požádat Valnou hromadu o udělení pokynu týkajícího se obchodního vedení. Tím není dotčena jeho povinnost jednat s péčí řádného hospodáře.</w:t>
      </w:r>
    </w:p>
    <w:p w14:paraId="1567870F" w14:textId="77777777" w:rsidR="00096B51" w:rsidRPr="00CF7FE5" w:rsidRDefault="00096B51" w:rsidP="00096B51">
      <w:pPr>
        <w:pStyle w:val="Standard2"/>
      </w:pPr>
      <w:r w:rsidRPr="00CF7FE5">
        <w:t>Poruší-li Člen představenstva povinnost péče řádného hospodáře, vydá Společnosti prospěch, který v souvislosti s takovým svým jednáním získal. Není-li vydání prospěchu možné, nahradí ho Člen představenstva Společnosti v penězích. Vznikne-li porušením péče řádného hospodáře Společnosti újma, je povinen ji nahradit.</w:t>
      </w:r>
    </w:p>
    <w:p w14:paraId="3FB4F4A2" w14:textId="77777777" w:rsidR="00096B51" w:rsidRPr="00CF7FE5" w:rsidRDefault="00096B51" w:rsidP="00096B51">
      <w:pPr>
        <w:pStyle w:val="Standard2"/>
      </w:pPr>
      <w:r w:rsidRPr="00CF7FE5">
        <w:t>Člen představenstva se zavazuje, že bude své činnosti pro Společnost přikládat zásadní význam a bude ji pokládat za činnost prvořadou, čemuž přizpůsobí své pracovní nasazení.</w:t>
      </w:r>
    </w:p>
    <w:p w14:paraId="0ED8E124" w14:textId="1C19CECF" w:rsidR="00096B51" w:rsidRPr="00CF7FE5" w:rsidRDefault="00096B51" w:rsidP="00096B51">
      <w:pPr>
        <w:pStyle w:val="Standard2"/>
      </w:pPr>
      <w:r w:rsidRPr="00CF7FE5">
        <w:t>Představenstvo může svým rozhodnutím ve smyslu § 156 odst. 2 občanského zákoníku vymezit působnost Člena představenstva. V takovém případě nese Člen představenstva při výkonu své funkce odpovědnost zejména za oblasti a kompetence vymezené v takovém aktuálním rozhodnutí Představenstva.</w:t>
      </w:r>
    </w:p>
    <w:p w14:paraId="7415A3CC" w14:textId="33510D9B" w:rsidR="00BD6432" w:rsidRDefault="00096B51" w:rsidP="00831656">
      <w:pPr>
        <w:pStyle w:val="Standard1"/>
      </w:pPr>
      <w:bookmarkStart w:id="2" w:name="_Ref96346958"/>
      <w:r w:rsidRPr="00CF7FE5">
        <w:lastRenderedPageBreak/>
        <w:t>odměňování a výdaje člena představenstva</w:t>
      </w:r>
      <w:bookmarkEnd w:id="2"/>
    </w:p>
    <w:p w14:paraId="57511D54" w14:textId="16E15920" w:rsidR="00BD6432" w:rsidRDefault="00BD6432" w:rsidP="00BD6432">
      <w:pPr>
        <w:pStyle w:val="Standard2"/>
      </w:pPr>
      <w:r>
        <w:t xml:space="preserve">Člen </w:t>
      </w:r>
      <w:r w:rsidR="003C0F0C">
        <w:t>představenstva</w:t>
      </w:r>
      <w:r>
        <w:t xml:space="preserve"> se zavazuje vykonávat pro Společnost činnost podle této Smlouvy bez nároku na odměnu</w:t>
      </w:r>
      <w:r w:rsidRPr="00F849E0">
        <w:t xml:space="preserve">. </w:t>
      </w:r>
    </w:p>
    <w:p w14:paraId="5DDF0B69" w14:textId="62E21F41" w:rsidR="00BD6432" w:rsidRPr="00F849E0" w:rsidRDefault="00BD6432" w:rsidP="00BD6432">
      <w:pPr>
        <w:pStyle w:val="Standard2"/>
        <w:tabs>
          <w:tab w:val="num" w:pos="709"/>
        </w:tabs>
      </w:pPr>
      <w:bookmarkStart w:id="3" w:name="_Ref355889089"/>
      <w:r>
        <w:t xml:space="preserve">Společnost zajistí </w:t>
      </w:r>
      <w:r w:rsidRPr="00F849E0">
        <w:t>Člen</w:t>
      </w:r>
      <w:r>
        <w:t>u</w:t>
      </w:r>
      <w:r w:rsidRPr="00F849E0">
        <w:t xml:space="preserve"> </w:t>
      </w:r>
      <w:r w:rsidR="003C0F0C">
        <w:t>představenstva</w:t>
      </w:r>
      <w:r w:rsidRPr="00F849E0">
        <w:t xml:space="preserve"> po dobu platnosti této Smlouvy </w:t>
      </w:r>
      <w:r>
        <w:t xml:space="preserve">materiální i personální podmínky pro výkon funkce člena </w:t>
      </w:r>
      <w:r w:rsidR="00A94537">
        <w:t>představenstva</w:t>
      </w:r>
      <w:r>
        <w:t xml:space="preserve"> </w:t>
      </w:r>
      <w:r w:rsidRPr="00F849E0">
        <w:t xml:space="preserve">a </w:t>
      </w:r>
      <w:r>
        <w:t>pro</w:t>
      </w:r>
      <w:r w:rsidRPr="00F849E0">
        <w:t xml:space="preserve"> plnění povinností podle této Smlouvy</w:t>
      </w:r>
      <w:r>
        <w:t xml:space="preserve"> v rozsahu a na úrovni srovnatelné s podmínkami pro výkon obdobné funkce ve srovnatelných společnostech, včetně poskytnutí cestovních náhrad v rozsahu podle pracovněprávních předpisů. </w:t>
      </w:r>
      <w:bookmarkEnd w:id="3"/>
    </w:p>
    <w:p w14:paraId="5A71EBEB" w14:textId="501DBF15" w:rsidR="000618E0" w:rsidRPr="00CF7FE5" w:rsidRDefault="00CC1A02" w:rsidP="00CC1A02">
      <w:pPr>
        <w:pStyle w:val="Standard1"/>
      </w:pPr>
      <w:bookmarkStart w:id="4" w:name="_Ref96347204"/>
      <w:r w:rsidRPr="00CF7FE5">
        <w:t>povinnost mlčenlivosti</w:t>
      </w:r>
      <w:bookmarkEnd w:id="4"/>
    </w:p>
    <w:p w14:paraId="2CBF387C" w14:textId="77777777" w:rsidR="00CC1A02" w:rsidRPr="00CF7FE5" w:rsidRDefault="00CC1A02" w:rsidP="00CC1A02">
      <w:pPr>
        <w:pStyle w:val="Standard2"/>
      </w:pPr>
      <w:bookmarkStart w:id="5" w:name="_Ref355963747"/>
      <w:r w:rsidRPr="00CF7FE5">
        <w:t>Znění této Smlouvy, stejně jako všechny informace, okolnosti nebo údaje, se kterými se Člen představenstva seznámí v souvislosti s uzavíráním a plněním této Smlouvy, jsou důvěrné („</w:t>
      </w:r>
      <w:r w:rsidRPr="00CF7FE5">
        <w:rPr>
          <w:b/>
        </w:rPr>
        <w:t>Důvěrné informace</w:t>
      </w:r>
      <w:r w:rsidRPr="00CF7FE5">
        <w:t>”). Člen představenstva Důvěrné informace uchová v tajnosti a bez předchozího písemného souhlasu dozorčí rady je nesmí sdělit žádné třetí osobě, ani je použít k jinému účelu, než k plnění této Smlouvy nebo k účelům předvídaným touto Smlouvou. Za Důvěrné informace se považují rovněž informace o záležitostech týkajících se akcionářů, o financích nebo organizaci Společnosti a o jejích zákaznících, dodavatelích a dalších obchodních partnerech Společnosti, s nimiž se seznámil při výkonu funkce. Zákaz sdělení Důvěrných informací se nevztahuje na sdělení:</w:t>
      </w:r>
      <w:bookmarkEnd w:id="5"/>
    </w:p>
    <w:p w14:paraId="3EE6B641" w14:textId="77777777" w:rsidR="00CC1A02" w:rsidRPr="00CF7FE5" w:rsidRDefault="00CC1A02" w:rsidP="00CC1A02">
      <w:pPr>
        <w:pStyle w:val="Standard3"/>
      </w:pPr>
      <w:r w:rsidRPr="00CF7FE5">
        <w:t>v rozsahu dobrého a řádného vedení obchodních záležitostí Společnosti;</w:t>
      </w:r>
    </w:p>
    <w:p w14:paraId="33EAA0D9" w14:textId="050AFB21" w:rsidR="00CC1A02" w:rsidRDefault="00CC1A02" w:rsidP="00CC1A02">
      <w:pPr>
        <w:pStyle w:val="Standard3"/>
      </w:pPr>
      <w:r w:rsidRPr="00CF7FE5">
        <w:t>právním, daňovým a účetním poradcům, jsou-li zavázáni povinností mlčenlivosti přinejmenším v rozsahu tohoto čl.</w:t>
      </w:r>
      <w:r w:rsidR="00754AF4" w:rsidRPr="00CF7FE5">
        <w:t xml:space="preserve"> </w:t>
      </w:r>
      <w:r w:rsidR="00754AF4" w:rsidRPr="00CF7FE5">
        <w:fldChar w:fldCharType="begin"/>
      </w:r>
      <w:r w:rsidR="00754AF4" w:rsidRPr="00CF7FE5">
        <w:instrText xml:space="preserve"> REF _Ref96347204 \r \h </w:instrText>
      </w:r>
      <w:r w:rsidR="00CF7FE5">
        <w:instrText xml:space="preserve"> \* MERGEFORMAT </w:instrText>
      </w:r>
      <w:r w:rsidR="00754AF4" w:rsidRPr="00CF7FE5">
        <w:fldChar w:fldCharType="separate"/>
      </w:r>
      <w:r w:rsidR="00A903B6">
        <w:t>4</w:t>
      </w:r>
      <w:r w:rsidR="00754AF4" w:rsidRPr="00CF7FE5">
        <w:fldChar w:fldCharType="end"/>
      </w:r>
      <w:r w:rsidRPr="00CF7FE5">
        <w:t>;</w:t>
      </w:r>
    </w:p>
    <w:p w14:paraId="0F494A6F" w14:textId="239FC93F" w:rsidR="00FD789E" w:rsidRPr="00CF7FE5" w:rsidRDefault="00FD789E" w:rsidP="00CC1A02">
      <w:pPr>
        <w:pStyle w:val="Standard3"/>
      </w:pPr>
      <w:bookmarkStart w:id="6" w:name="_Hlk96613917"/>
      <w:r>
        <w:t>ostatním společnostem tvořícím se Společností koncern a členům jejich orgánů a zaměstnanců</w:t>
      </w:r>
      <w:r w:rsidR="005814A5">
        <w:t>;</w:t>
      </w:r>
    </w:p>
    <w:bookmarkEnd w:id="6"/>
    <w:p w14:paraId="4B297860" w14:textId="77777777" w:rsidR="00CC1A02" w:rsidRPr="00CF7FE5" w:rsidRDefault="00CC1A02" w:rsidP="00CC1A02">
      <w:pPr>
        <w:pStyle w:val="Standard3"/>
      </w:pPr>
      <w:r w:rsidRPr="00CF7FE5">
        <w:t>v soudním, správním nebo rozhodčím řízení, v rozsahu nezbytném k vymáhání nároků vzniklých z této Smlouvy nebo v souvislosti s ní;</w:t>
      </w:r>
    </w:p>
    <w:p w14:paraId="10FBE906" w14:textId="77777777" w:rsidR="00CC1A02" w:rsidRPr="00CF7FE5" w:rsidRDefault="00CC1A02" w:rsidP="00CC1A02">
      <w:pPr>
        <w:pStyle w:val="Standard3"/>
      </w:pPr>
      <w:r w:rsidRPr="00CF7FE5">
        <w:t>vyžadované právním řádem České republiky, vztahující se na příslušnou Stranu;</w:t>
      </w:r>
    </w:p>
    <w:p w14:paraId="2B273F1B" w14:textId="77777777" w:rsidR="00CC1A02" w:rsidRPr="00CF7FE5" w:rsidRDefault="00CC1A02" w:rsidP="00CC1A02">
      <w:pPr>
        <w:pStyle w:val="Standard3"/>
      </w:pPr>
      <w:r w:rsidRPr="00CF7FE5">
        <w:t>Důvěrných informací, které vešly ve veřejnou známost jinak, než v důsledku porušení této Smlouvy.</w:t>
      </w:r>
    </w:p>
    <w:p w14:paraId="203864DE" w14:textId="093A31E2" w:rsidR="00CC1A02" w:rsidRPr="00CF7FE5" w:rsidRDefault="00CC1A02" w:rsidP="00CC1A02">
      <w:pPr>
        <w:pStyle w:val="Standard2"/>
      </w:pPr>
      <w:bookmarkStart w:id="7" w:name="_Ref355963750"/>
      <w:r w:rsidRPr="00CF7FE5">
        <w:t>Člen představenstva se zavazuje nesdělit, ať už přímo nebo nepřímo, žádné Důvěrné informace po dobu 10 let po ukončení této Smlouvy.</w:t>
      </w:r>
      <w:bookmarkEnd w:id="7"/>
      <w:r w:rsidRPr="00CF7FE5">
        <w:t xml:space="preserve"> Ukončení této Smlouvy nemá vliv na trvání této povinnosti ani na vznik práva na náhradu újmy.</w:t>
      </w:r>
    </w:p>
    <w:p w14:paraId="137CDCB6" w14:textId="3563ECBF" w:rsidR="00D24A53" w:rsidRPr="00CF7FE5" w:rsidRDefault="00CC1A02" w:rsidP="00F616FB">
      <w:pPr>
        <w:pStyle w:val="Standard1"/>
      </w:pPr>
      <w:r w:rsidRPr="00CF7FE5">
        <w:t>povinnost nahradit újmu</w:t>
      </w:r>
    </w:p>
    <w:p w14:paraId="6D925B6E" w14:textId="77777777" w:rsidR="00CC1A02" w:rsidRPr="00CF7FE5" w:rsidRDefault="00CC1A02" w:rsidP="00CC1A02">
      <w:pPr>
        <w:pStyle w:val="Standard2"/>
      </w:pPr>
      <w:r w:rsidRPr="00CF7FE5">
        <w:t>Člen představenstva je povinen za podmínek a v rozsahu právního řádu České republiky nahradit Společnosti újmu způsobenou zejména následkem porušení svých povinností sjednaných v této Smlouvě nebo vyplývajících ze zákona.</w:t>
      </w:r>
    </w:p>
    <w:p w14:paraId="0880D978" w14:textId="2378FA7A" w:rsidR="00D24A53" w:rsidRPr="00CF7FE5" w:rsidRDefault="00CC1A02" w:rsidP="00CC1A02">
      <w:pPr>
        <w:pStyle w:val="Standard2"/>
      </w:pPr>
      <w:r w:rsidRPr="00CF7FE5">
        <w:t>Nedohodnou-li se Strany jinak, nahrazuje se újma v penězích.</w:t>
      </w:r>
    </w:p>
    <w:p w14:paraId="52239155" w14:textId="6D16CA7C" w:rsidR="00D24A53" w:rsidRPr="00CF7FE5" w:rsidRDefault="00CC1A02" w:rsidP="00CC1A02">
      <w:pPr>
        <w:pStyle w:val="Standard1"/>
      </w:pPr>
      <w:r w:rsidRPr="00CF7FE5">
        <w:t>závěrečná ujednání</w:t>
      </w:r>
    </w:p>
    <w:p w14:paraId="0FD995E7" w14:textId="0CF2F42D" w:rsidR="00CC1A02" w:rsidRPr="00CF7FE5" w:rsidRDefault="00CC1A02" w:rsidP="00CC1A02">
      <w:pPr>
        <w:pStyle w:val="Standard2"/>
      </w:pPr>
      <w:r w:rsidRPr="00CF7FE5">
        <w:t xml:space="preserve">Tato Smlouva nabývá účinnosti </w:t>
      </w:r>
      <w:r w:rsidR="0029497F" w:rsidRPr="00CF7FE5">
        <w:t>dnem jejího podpisu oběma Stranami</w:t>
      </w:r>
      <w:r w:rsidRPr="00CF7FE5">
        <w:t>.</w:t>
      </w:r>
    </w:p>
    <w:p w14:paraId="29587864" w14:textId="77777777" w:rsidR="00CC1A02" w:rsidRPr="00CF7FE5" w:rsidRDefault="00CC1A02" w:rsidP="00CC1A02">
      <w:pPr>
        <w:pStyle w:val="Standard2"/>
      </w:pPr>
      <w:r w:rsidRPr="00CF7FE5">
        <w:lastRenderedPageBreak/>
        <w:t xml:space="preserve">Tuto Smlouvu lze měnit výhradně formou písemných dodatků podepsaných oběma Stranami. Změny této Smlouvy podléhají schválení Valnou hromadou. </w:t>
      </w:r>
    </w:p>
    <w:p w14:paraId="420F5404" w14:textId="77777777" w:rsidR="00CC1A02" w:rsidRPr="00CF7FE5" w:rsidRDefault="00CC1A02" w:rsidP="00CC1A02">
      <w:pPr>
        <w:pStyle w:val="Standard2"/>
      </w:pPr>
      <w:r w:rsidRPr="00CF7FE5">
        <w:t>Tato Smlouva představuje úplnou dohodu Stran týkající se jejího předmětu a nahrazuje veškerá předchozí ústní nebo písemná ujednání v souvislosti se záležitostmi uvedenými v této Smlouvě a výkonem funkce člena Představenstva.</w:t>
      </w:r>
    </w:p>
    <w:p w14:paraId="6117066D" w14:textId="77777777" w:rsidR="00CC1A02" w:rsidRPr="00CF7FE5" w:rsidRDefault="00CC1A02" w:rsidP="00CC1A02">
      <w:pPr>
        <w:pStyle w:val="Standard2"/>
      </w:pPr>
      <w:r w:rsidRPr="00CF7FE5">
        <w:t>Člen představenstva prohlašuje, že je seznámen s aktuálním zněním Stanov účinným ke dni uzavření této Smlouvy.</w:t>
      </w:r>
    </w:p>
    <w:p w14:paraId="4B5E6FCB" w14:textId="77777777" w:rsidR="00CC1A02" w:rsidRPr="00CF7FE5" w:rsidRDefault="00CC1A02" w:rsidP="00CC1A02">
      <w:pPr>
        <w:pStyle w:val="Standard2"/>
      </w:pPr>
      <w:r w:rsidRPr="00CF7FE5">
        <w:t xml:space="preserve">Žádná ze Stran není oprávněna postoupit celou tuto Smlouvu nebo její část bez předchozího písemného souhlasu druhé Strany. </w:t>
      </w:r>
    </w:p>
    <w:p w14:paraId="00F3A3AE" w14:textId="77777777" w:rsidR="00CC1A02" w:rsidRPr="00CF7FE5" w:rsidRDefault="00CC1A02" w:rsidP="00CC1A02">
      <w:pPr>
        <w:pStyle w:val="Standard2"/>
      </w:pPr>
      <w:r w:rsidRPr="00CF7FE5">
        <w:t>Obsah práv a povinností Stran z této Smlouvy se vykládá v prvé řadě vždy podle jazykového vyjádření jednotlivých ujednání této Smlouvy. Teprve v případě nejasností ohledně významu jazykového vyjádření jednotlivých ujednání se použijí ostatní pravidla pro určení obsahu práv a povinností Stran.</w:t>
      </w:r>
    </w:p>
    <w:p w14:paraId="26C21662" w14:textId="2AFCB890" w:rsidR="002408A9" w:rsidRPr="00CF7FE5" w:rsidRDefault="00CC1A02" w:rsidP="00CC1A02">
      <w:pPr>
        <w:pStyle w:val="Standard2"/>
      </w:pPr>
      <w:r w:rsidRPr="00CF7FE5">
        <w:t>Tato Smlouva je vyhotovena ve dvou (2) stejnopisech v českém jazyce, přičemž každá Strana obdrží po jednom (1) stejnopise</w:t>
      </w:r>
      <w:r w:rsidR="00BA47A8" w:rsidRPr="00CF7FE5">
        <w:t>.</w:t>
      </w:r>
    </w:p>
    <w:p w14:paraId="7EE178FA" w14:textId="77777777" w:rsidR="00990A43" w:rsidRPr="00CF7FE5" w:rsidRDefault="00990A43" w:rsidP="001A1616">
      <w:pPr>
        <w:ind w:left="709"/>
      </w:pPr>
    </w:p>
    <w:p w14:paraId="2AEB04AF" w14:textId="77777777" w:rsidR="005B62A0" w:rsidRPr="00CF7FE5" w:rsidRDefault="00194609" w:rsidP="003469EF">
      <w:pPr>
        <w:sectPr w:rsidR="005B62A0" w:rsidRPr="00CF7FE5" w:rsidSect="000B2882">
          <w:footerReference w:type="default" r:id="rId14"/>
          <w:pgSz w:w="11900" w:h="16840"/>
          <w:pgMar w:top="1701" w:right="1418" w:bottom="1418" w:left="1418" w:header="850" w:footer="454" w:gutter="0"/>
          <w:pgNumType w:start="1"/>
          <w:cols w:space="708"/>
          <w:docGrid w:linePitch="360"/>
        </w:sectPr>
      </w:pPr>
      <w:r w:rsidRPr="00CF7FE5">
        <w:t>PODPISOVÁ STRANA NÁSLEDUJE</w:t>
      </w:r>
      <w:r w:rsidR="00533ACA" w:rsidRPr="00CF7FE5">
        <w:t xml:space="preserve"> NA KONCI SMLOUVY</w:t>
      </w:r>
    </w:p>
    <w:p w14:paraId="151F7CC7" w14:textId="77777777" w:rsidR="0053607F" w:rsidRPr="00CF7FE5" w:rsidRDefault="0053607F" w:rsidP="00521BAE"/>
    <w:p w14:paraId="69C91BF1" w14:textId="2F8353F6" w:rsidR="007E04E0" w:rsidRPr="00CF7FE5" w:rsidRDefault="0053607F" w:rsidP="00CC1A02">
      <w:r w:rsidRPr="00CF7FE5">
        <w:br w:type="page"/>
      </w:r>
    </w:p>
    <w:p w14:paraId="6341CB42" w14:textId="77777777" w:rsidR="005B62A0" w:rsidRPr="00CF7FE5" w:rsidRDefault="005B62A0" w:rsidP="00521BAE"/>
    <w:tbl>
      <w:tblPr>
        <w:tblStyle w:val="Mkatabulky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527"/>
      </w:tblGrid>
      <w:tr w:rsidR="005B62A0" w:rsidRPr="00CF7FE5" w14:paraId="344098E2" w14:textId="77777777" w:rsidTr="00CC1A02">
        <w:trPr>
          <w:trHeight w:hRule="exact" w:val="567"/>
        </w:trPr>
        <w:tc>
          <w:tcPr>
            <w:tcW w:w="4669" w:type="dxa"/>
          </w:tcPr>
          <w:p w14:paraId="6E1F9397" w14:textId="458E4DE4" w:rsidR="005B62A0" w:rsidRPr="00CF7FE5" w:rsidRDefault="005B62A0" w:rsidP="0053232F">
            <w:pPr>
              <w:spacing w:after="0" w:line="288" w:lineRule="auto"/>
            </w:pPr>
            <w:r w:rsidRPr="00CF7FE5">
              <w:t>V </w:t>
            </w:r>
            <w:r w:rsidR="0089221C" w:rsidRPr="00AA243C">
              <w:rPr>
                <w:highlight w:val="yellow"/>
              </w:rPr>
              <w:t>[</w:t>
            </w:r>
            <w:r w:rsidR="0089221C">
              <w:rPr>
                <w:highlight w:val="yellow"/>
              </w:rPr>
              <w:t>●</w:t>
            </w:r>
            <w:r w:rsidR="0089221C" w:rsidRPr="00AA243C">
              <w:rPr>
                <w:highlight w:val="yellow"/>
              </w:rPr>
              <w:t>]</w:t>
            </w:r>
            <w:r w:rsidRPr="00CF7FE5">
              <w:t xml:space="preserve"> dne </w:t>
            </w:r>
            <w:r w:rsidR="00AA243C" w:rsidRPr="00AA243C">
              <w:rPr>
                <w:highlight w:val="yellow"/>
              </w:rPr>
              <w:t>[</w:t>
            </w:r>
            <w:r w:rsidR="002A5FCF">
              <w:rPr>
                <w:highlight w:val="yellow"/>
              </w:rPr>
              <w:t>●</w:t>
            </w:r>
            <w:r w:rsidR="00AA243C" w:rsidRPr="00AA243C">
              <w:rPr>
                <w:highlight w:val="yellow"/>
              </w:rPr>
              <w:t>]</w:t>
            </w:r>
            <w:r w:rsidR="00AA243C">
              <w:t xml:space="preserve"> 202</w:t>
            </w:r>
            <w:r w:rsidR="00EC432E">
              <w:t>4</w:t>
            </w:r>
          </w:p>
        </w:tc>
        <w:tc>
          <w:tcPr>
            <w:tcW w:w="4527" w:type="dxa"/>
          </w:tcPr>
          <w:p w14:paraId="4C6E0848" w14:textId="7F4EF605" w:rsidR="005B62A0" w:rsidRPr="00CF7FE5" w:rsidRDefault="00032586" w:rsidP="0053232F">
            <w:pPr>
              <w:spacing w:after="0" w:line="288" w:lineRule="auto"/>
            </w:pPr>
            <w:r w:rsidRPr="00CF7FE5">
              <w:t xml:space="preserve">V </w:t>
            </w:r>
            <w:r w:rsidR="0089221C" w:rsidRPr="00AA243C">
              <w:rPr>
                <w:highlight w:val="yellow"/>
              </w:rPr>
              <w:t>[</w:t>
            </w:r>
            <w:r w:rsidR="0089221C">
              <w:rPr>
                <w:highlight w:val="yellow"/>
              </w:rPr>
              <w:t>●</w:t>
            </w:r>
            <w:r w:rsidR="0089221C" w:rsidRPr="00AA243C">
              <w:rPr>
                <w:highlight w:val="yellow"/>
              </w:rPr>
              <w:t>]</w:t>
            </w:r>
            <w:r w:rsidRPr="00CF7FE5">
              <w:t xml:space="preserve"> dne</w:t>
            </w:r>
            <w:r w:rsidR="005B62A0" w:rsidRPr="00CF7FE5">
              <w:t xml:space="preserve"> </w:t>
            </w:r>
            <w:r w:rsidR="00AA243C" w:rsidRPr="00AA243C">
              <w:rPr>
                <w:highlight w:val="yellow"/>
              </w:rPr>
              <w:t>[</w:t>
            </w:r>
            <w:r w:rsidR="002A5FCF">
              <w:rPr>
                <w:highlight w:val="yellow"/>
              </w:rPr>
              <w:t>●</w:t>
            </w:r>
            <w:r w:rsidR="00AA243C" w:rsidRPr="00AA243C">
              <w:rPr>
                <w:highlight w:val="yellow"/>
              </w:rPr>
              <w:t>]</w:t>
            </w:r>
            <w:r w:rsidR="00AA243C">
              <w:t xml:space="preserve"> 202</w:t>
            </w:r>
            <w:r w:rsidR="00EC432E">
              <w:t>4</w:t>
            </w:r>
          </w:p>
        </w:tc>
      </w:tr>
      <w:tr w:rsidR="005B62A0" w:rsidRPr="00CF7FE5" w14:paraId="57421275" w14:textId="77777777" w:rsidTr="00CC1A02">
        <w:trPr>
          <w:trHeight w:hRule="exact" w:val="1418"/>
        </w:trPr>
        <w:tc>
          <w:tcPr>
            <w:tcW w:w="4669" w:type="dxa"/>
          </w:tcPr>
          <w:p w14:paraId="2D35F111" w14:textId="5CE2A489" w:rsidR="005B62A0" w:rsidRPr="00CF7FE5" w:rsidRDefault="00EC432E" w:rsidP="0053232F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="00FD292E">
              <w:rPr>
                <w:b/>
                <w:bCs/>
              </w:rPr>
              <w:t>-Nemovitostní</w:t>
            </w:r>
            <w:r w:rsidR="00AA243C">
              <w:rPr>
                <w:b/>
                <w:bCs/>
              </w:rPr>
              <w:t xml:space="preserve"> a.s.</w:t>
            </w:r>
          </w:p>
        </w:tc>
        <w:tc>
          <w:tcPr>
            <w:tcW w:w="4527" w:type="dxa"/>
          </w:tcPr>
          <w:p w14:paraId="096DE049" w14:textId="7DCF0843" w:rsidR="005B62A0" w:rsidRPr="00CF7FE5" w:rsidRDefault="00FD292E" w:rsidP="0053232F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A-Nemovitostní</w:t>
            </w:r>
            <w:r w:rsidR="00AA243C">
              <w:rPr>
                <w:b/>
                <w:bCs/>
              </w:rPr>
              <w:t xml:space="preserve"> a.s.</w:t>
            </w:r>
          </w:p>
        </w:tc>
      </w:tr>
      <w:tr w:rsidR="005B62A0" w:rsidRPr="00CF7FE5" w14:paraId="594BFEB7" w14:textId="77777777" w:rsidTr="00CC1A02">
        <w:tc>
          <w:tcPr>
            <w:tcW w:w="4669" w:type="dxa"/>
          </w:tcPr>
          <w:p w14:paraId="1CCAE65A" w14:textId="77777777" w:rsidR="005B62A0" w:rsidRPr="00CF7FE5" w:rsidRDefault="005B62A0" w:rsidP="0053232F">
            <w:pPr>
              <w:spacing w:after="0" w:line="288" w:lineRule="auto"/>
            </w:pPr>
            <w:r w:rsidRPr="00CF7FE5">
              <w:t>______________________</w:t>
            </w:r>
          </w:p>
        </w:tc>
        <w:tc>
          <w:tcPr>
            <w:tcW w:w="4527" w:type="dxa"/>
          </w:tcPr>
          <w:p w14:paraId="2EF3C7FD" w14:textId="77777777" w:rsidR="005B62A0" w:rsidRPr="00CF7FE5" w:rsidRDefault="005B62A0" w:rsidP="0053232F">
            <w:pPr>
              <w:spacing w:after="0" w:line="288" w:lineRule="auto"/>
            </w:pPr>
            <w:r w:rsidRPr="00CF7FE5">
              <w:t>______________________</w:t>
            </w:r>
          </w:p>
        </w:tc>
      </w:tr>
      <w:tr w:rsidR="005B62A0" w:rsidRPr="00CF7FE5" w14:paraId="249EAEC7" w14:textId="77777777" w:rsidTr="00CC1A02">
        <w:trPr>
          <w:trHeight w:hRule="exact" w:val="1739"/>
        </w:trPr>
        <w:tc>
          <w:tcPr>
            <w:tcW w:w="4669" w:type="dxa"/>
          </w:tcPr>
          <w:p w14:paraId="53778919" w14:textId="203DDA0D" w:rsidR="005B62A0" w:rsidRPr="00CF7FE5" w:rsidRDefault="00C42DFD" w:rsidP="0053232F">
            <w:pPr>
              <w:spacing w:after="0" w:line="288" w:lineRule="auto"/>
              <w:rPr>
                <w:b/>
                <w:bCs/>
              </w:rPr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</w:p>
          <w:p w14:paraId="2BD35D06" w14:textId="41A033BE" w:rsidR="005B62A0" w:rsidRPr="00CF7FE5" w:rsidRDefault="00AF3E4A" w:rsidP="0053232F">
            <w:pPr>
              <w:spacing w:after="0" w:line="288" w:lineRule="auto"/>
            </w:pPr>
            <w:r>
              <w:t xml:space="preserve">předseda představenstva </w:t>
            </w:r>
            <w:r w:rsidR="00C42DFD">
              <w:t xml:space="preserve"> </w:t>
            </w:r>
          </w:p>
        </w:tc>
        <w:tc>
          <w:tcPr>
            <w:tcW w:w="4527" w:type="dxa"/>
          </w:tcPr>
          <w:p w14:paraId="4A777D05" w14:textId="19F4526A" w:rsidR="00AF3E4A" w:rsidRDefault="00AF3E4A" w:rsidP="0053232F">
            <w:pPr>
              <w:spacing w:after="0" w:line="288" w:lineRule="auto"/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  <w:r>
              <w:t xml:space="preserve"> </w:t>
            </w:r>
          </w:p>
          <w:p w14:paraId="4EE7907B" w14:textId="4D0A69A6" w:rsidR="005B62A0" w:rsidRPr="00CF7FE5" w:rsidRDefault="00BC1EDC" w:rsidP="0053232F">
            <w:pPr>
              <w:spacing w:after="0" w:line="288" w:lineRule="auto"/>
            </w:pPr>
            <w:r>
              <w:t>místopředseda</w:t>
            </w:r>
            <w:r w:rsidR="00CC1A02" w:rsidRPr="00CF7FE5">
              <w:t xml:space="preserve"> představenstva</w:t>
            </w:r>
          </w:p>
        </w:tc>
      </w:tr>
      <w:tr w:rsidR="00CC1A02" w:rsidRPr="00CF7FE5" w14:paraId="4F5FA1F0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09716D70" w14:textId="7F475464" w:rsidR="00CC1A02" w:rsidRPr="00CF7FE5" w:rsidRDefault="00CC1A02" w:rsidP="00AB4729">
            <w:pPr>
              <w:spacing w:after="0" w:line="288" w:lineRule="auto"/>
            </w:pPr>
            <w:r w:rsidRPr="00CF7FE5">
              <w:t>V </w:t>
            </w:r>
            <w:r w:rsidR="00D95996" w:rsidRPr="00AA243C">
              <w:rPr>
                <w:highlight w:val="yellow"/>
              </w:rPr>
              <w:t>[</w:t>
            </w:r>
            <w:r w:rsidR="00D95996">
              <w:rPr>
                <w:highlight w:val="yellow"/>
              </w:rPr>
              <w:t>●</w:t>
            </w:r>
            <w:r w:rsidR="00D95996" w:rsidRPr="00AA243C">
              <w:rPr>
                <w:highlight w:val="yellow"/>
              </w:rPr>
              <w:t>]</w:t>
            </w:r>
            <w:r w:rsidRPr="00CF7FE5">
              <w:t xml:space="preserve"> dne </w:t>
            </w:r>
            <w:r w:rsidR="00AA243C" w:rsidRPr="00AA243C">
              <w:rPr>
                <w:highlight w:val="yellow"/>
              </w:rPr>
              <w:t>[</w:t>
            </w:r>
            <w:r w:rsidR="002A5FCF">
              <w:rPr>
                <w:highlight w:val="yellow"/>
              </w:rPr>
              <w:t>●</w:t>
            </w:r>
            <w:r w:rsidR="00AA243C" w:rsidRPr="00AA243C">
              <w:rPr>
                <w:highlight w:val="yellow"/>
              </w:rPr>
              <w:t>]</w:t>
            </w:r>
            <w:r w:rsidR="00AA243C">
              <w:t xml:space="preserve"> 202</w:t>
            </w:r>
            <w:r w:rsidR="00817967">
              <w:t>4</w:t>
            </w: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5F8012D7" w14:textId="44BBB289" w:rsidR="00CC1A02" w:rsidRPr="00CF7FE5" w:rsidRDefault="00CC1A02" w:rsidP="00AB4729">
            <w:pPr>
              <w:spacing w:after="0" w:line="288" w:lineRule="auto"/>
            </w:pPr>
          </w:p>
        </w:tc>
      </w:tr>
      <w:tr w:rsidR="00CC1A02" w:rsidRPr="00CF7FE5" w14:paraId="7D2F678B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418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22D45A3E" w14:textId="06028A93" w:rsidR="00CC1A02" w:rsidRPr="00CF7FE5" w:rsidRDefault="00CC1A02" w:rsidP="00AB4729">
            <w:pPr>
              <w:spacing w:after="0" w:line="288" w:lineRule="auto"/>
              <w:rPr>
                <w:b/>
                <w:bCs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4796BF22" w14:textId="1EABED4F" w:rsidR="00CC1A02" w:rsidRPr="00CF7FE5" w:rsidRDefault="00CC1A02" w:rsidP="00AB4729">
            <w:pPr>
              <w:spacing w:after="0" w:line="288" w:lineRule="auto"/>
              <w:rPr>
                <w:b/>
                <w:bCs/>
              </w:rPr>
            </w:pPr>
          </w:p>
        </w:tc>
      </w:tr>
      <w:tr w:rsidR="00CC1A02" w:rsidRPr="00CF7FE5" w14:paraId="6E16CF1A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1EA44ACA" w14:textId="77777777" w:rsidR="00CC1A02" w:rsidRPr="00CF7FE5" w:rsidRDefault="00CC1A02" w:rsidP="00AB4729">
            <w:pPr>
              <w:spacing w:after="0" w:line="288" w:lineRule="auto"/>
            </w:pPr>
            <w:r w:rsidRPr="00CF7FE5">
              <w:t>______________________</w:t>
            </w: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1FD5F4A3" w14:textId="1D13E103" w:rsidR="00CC1A02" w:rsidRPr="00CF7FE5" w:rsidRDefault="00CC1A02" w:rsidP="00AB4729">
            <w:pPr>
              <w:spacing w:after="0" w:line="288" w:lineRule="auto"/>
            </w:pPr>
          </w:p>
        </w:tc>
      </w:tr>
      <w:tr w:rsidR="00CC1A02" w:rsidRPr="00EF1800" w14:paraId="634916F4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739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7C1419FE" w14:textId="119EC18E" w:rsidR="00CC1A02" w:rsidRPr="00EF1800" w:rsidRDefault="00817967" w:rsidP="00AB4729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pan </w:t>
            </w:r>
            <w:r w:rsidR="004739C9">
              <w:rPr>
                <w:b/>
                <w:bCs/>
              </w:rPr>
              <w:t>Josef Mikeš</w:t>
            </w:r>
          </w:p>
          <w:p w14:paraId="2A3627BA" w14:textId="6FBD0C81" w:rsidR="00CC1A02" w:rsidRPr="00EF1800" w:rsidRDefault="00CC1A02" w:rsidP="00AB4729">
            <w:pPr>
              <w:spacing w:after="0" w:line="288" w:lineRule="auto"/>
            </w:pP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384C5441" w14:textId="2A8AED84" w:rsidR="00CC1A02" w:rsidRPr="00EF1800" w:rsidRDefault="00CC1A02" w:rsidP="00CC1A02">
            <w:pPr>
              <w:spacing w:after="0" w:line="288" w:lineRule="auto"/>
            </w:pPr>
          </w:p>
        </w:tc>
      </w:tr>
    </w:tbl>
    <w:p w14:paraId="76A3D7F0" w14:textId="77777777" w:rsidR="005B62A0" w:rsidRPr="00EF1800" w:rsidRDefault="005B62A0" w:rsidP="00521BAE"/>
    <w:sectPr w:rsidR="005B62A0" w:rsidRPr="00EF1800" w:rsidSect="005B62A0">
      <w:footerReference w:type="default" r:id="rId15"/>
      <w:type w:val="continuous"/>
      <w:pgSz w:w="11900" w:h="16840"/>
      <w:pgMar w:top="1701" w:right="1418" w:bottom="1418" w:left="1418" w:header="850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D1BE5" w14:textId="77777777" w:rsidR="00642FF0" w:rsidRDefault="00642FF0" w:rsidP="00521BAE">
      <w:r>
        <w:separator/>
      </w:r>
    </w:p>
    <w:p w14:paraId="62840DBC" w14:textId="77777777" w:rsidR="00642FF0" w:rsidRDefault="00642FF0" w:rsidP="00521BAE"/>
    <w:p w14:paraId="7F0FD490" w14:textId="77777777" w:rsidR="00642FF0" w:rsidRDefault="00642FF0" w:rsidP="00521BAE"/>
  </w:endnote>
  <w:endnote w:type="continuationSeparator" w:id="0">
    <w:p w14:paraId="3615C316" w14:textId="77777777" w:rsidR="00642FF0" w:rsidRDefault="00642FF0" w:rsidP="00521BAE">
      <w:r>
        <w:continuationSeparator/>
      </w:r>
    </w:p>
    <w:p w14:paraId="7BE9E946" w14:textId="77777777" w:rsidR="00642FF0" w:rsidRDefault="00642FF0" w:rsidP="00521BAE"/>
    <w:p w14:paraId="57A70ACE" w14:textId="77777777" w:rsidR="00642FF0" w:rsidRDefault="00642FF0" w:rsidP="00521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lostrnky"/>
      </w:rPr>
      <w:id w:val="59483075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A41DEE9" w14:textId="77777777" w:rsidR="00447FF6" w:rsidRDefault="00447FF6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820473317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C11903E" w14:textId="77777777" w:rsidR="008A2985" w:rsidRDefault="008A2985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2115738499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48D7A78A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60843146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4432D48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6264463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02CD5F4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0020335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0318F7B1" w14:textId="77777777" w:rsidR="00F75732" w:rsidRDefault="00F75732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6FE2F320" w14:textId="77777777" w:rsidR="00F75732" w:rsidRDefault="00F75732" w:rsidP="00521B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CE9A0" w14:textId="77777777" w:rsidR="00D64959" w:rsidRDefault="00D6495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61C77" w14:textId="77777777" w:rsidR="00D64959" w:rsidRDefault="00D6495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101C8" w14:textId="77777777" w:rsidR="00BD333C" w:rsidRPr="00CB3C1A" w:rsidRDefault="00BD333C" w:rsidP="00692E9F">
    <w:pPr>
      <w:pStyle w:val="Zpat"/>
      <w:spacing w:after="0" w:line="240" w:lineRule="auto"/>
      <w:jc w:val="both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48997" w14:textId="77777777" w:rsidR="005B62A0" w:rsidRPr="0030548B" w:rsidRDefault="005B62A0" w:rsidP="00CB3C1A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6DEBA" w14:textId="77777777" w:rsidR="00642FF0" w:rsidRDefault="00642FF0" w:rsidP="00521BAE">
      <w:r>
        <w:separator/>
      </w:r>
    </w:p>
  </w:footnote>
  <w:footnote w:type="continuationSeparator" w:id="0">
    <w:p w14:paraId="74C93F7C" w14:textId="77777777" w:rsidR="00642FF0" w:rsidRDefault="00642FF0" w:rsidP="00521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02EC5" w14:textId="77777777" w:rsidR="00D64959" w:rsidRDefault="00D649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7AC28" w14:textId="370C15E3" w:rsidR="008B4872" w:rsidRDefault="008B4872" w:rsidP="00521BA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34D2A" w14:textId="77777777" w:rsidR="00D64959" w:rsidRDefault="00D649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62E14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48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703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A48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EE1A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863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70EF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1C9C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F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8AA5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E05C6"/>
    <w:multiLevelType w:val="hybridMultilevel"/>
    <w:tmpl w:val="62968DAA"/>
    <w:lvl w:ilvl="0" w:tplc="336E4D6E">
      <w:start w:val="1"/>
      <w:numFmt w:val="upperLetter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9C7523"/>
    <w:multiLevelType w:val="multilevel"/>
    <w:tmpl w:val="D8469154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32" w:hanging="79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59A1D01"/>
    <w:multiLevelType w:val="hybridMultilevel"/>
    <w:tmpl w:val="7CD67AEE"/>
    <w:lvl w:ilvl="0" w:tplc="8D0445CE">
      <w:start w:val="1"/>
      <w:numFmt w:val="upp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B37D52"/>
    <w:multiLevelType w:val="hybridMultilevel"/>
    <w:tmpl w:val="5FEA00D6"/>
    <w:lvl w:ilvl="0" w:tplc="6964A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103F9"/>
    <w:multiLevelType w:val="multilevel"/>
    <w:tmpl w:val="AF18B7DC"/>
    <w:lvl w:ilvl="0">
      <w:start w:val="1"/>
      <w:numFmt w:val="decimal"/>
      <w:pStyle w:val="Nzevlnk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pStyle w:val="Textlnk"/>
      <w:lvlText w:val="%1/%2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5" w15:restartNumberingAfterBreak="0">
    <w:nsid w:val="16805DB5"/>
    <w:multiLevelType w:val="hybridMultilevel"/>
    <w:tmpl w:val="B9CEB3EA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A74CA"/>
    <w:multiLevelType w:val="hybridMultilevel"/>
    <w:tmpl w:val="3ADEBC4A"/>
    <w:lvl w:ilvl="0" w:tplc="F60CD0AC">
      <w:start w:val="1"/>
      <w:numFmt w:val="decimal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A0EFB"/>
    <w:multiLevelType w:val="hybridMultilevel"/>
    <w:tmpl w:val="7206AB3A"/>
    <w:lvl w:ilvl="0" w:tplc="4F18E0FC">
      <w:start w:val="1"/>
      <w:numFmt w:val="decimal"/>
      <w:pStyle w:val="Ploha"/>
      <w:lvlText w:val="PŘÍLOHA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16589"/>
    <w:multiLevelType w:val="multilevel"/>
    <w:tmpl w:val="C632F318"/>
    <w:numStyleLink w:val="Styl1"/>
  </w:abstractNum>
  <w:abstractNum w:abstractNumId="19" w15:restartNumberingAfterBreak="0">
    <w:nsid w:val="382C4210"/>
    <w:multiLevelType w:val="hybridMultilevel"/>
    <w:tmpl w:val="91B2F1DE"/>
    <w:lvl w:ilvl="0" w:tplc="83140406">
      <w:start w:val="1"/>
      <w:numFmt w:val="lowerRoman"/>
      <w:lvlText w:val="(%1)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25AAF"/>
    <w:multiLevelType w:val="multilevel"/>
    <w:tmpl w:val="9074163A"/>
    <w:lvl w:ilvl="0">
      <w:start w:val="1"/>
      <w:numFmt w:val="decimal"/>
      <w:pStyle w:val="Standard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sz w:val="22"/>
        <w:szCs w:val="22"/>
      </w:rPr>
    </w:lvl>
    <w:lvl w:ilvl="1">
      <w:start w:val="1"/>
      <w:numFmt w:val="decimal"/>
      <w:pStyle w:val="Standard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tandard3"/>
      <w:lvlText w:val="%1.%2.%3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pStyle w:val="Standard4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pStyle w:val="Standard5"/>
      <w:lvlText w:val="(%5)"/>
      <w:lvlJc w:val="left"/>
      <w:pPr>
        <w:tabs>
          <w:tab w:val="num" w:pos="1985"/>
        </w:tabs>
        <w:ind w:left="2552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</w:abstractNum>
  <w:abstractNum w:abstractNumId="21" w15:restartNumberingAfterBreak="0">
    <w:nsid w:val="4A735DC3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D541A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10F91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54BF9"/>
    <w:multiLevelType w:val="multilevel"/>
    <w:tmpl w:val="1FC673E6"/>
    <w:lvl w:ilvl="0">
      <w:start w:val="1"/>
      <w:numFmt w:val="bullet"/>
      <w:pStyle w:val="Definicevyc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709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52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119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0"/>
      </w:pPr>
      <w:rPr>
        <w:rFonts w:hint="default"/>
      </w:rPr>
    </w:lvl>
  </w:abstractNum>
  <w:abstractNum w:abstractNumId="25" w15:restartNumberingAfterBreak="0">
    <w:nsid w:val="571505D9"/>
    <w:multiLevelType w:val="hybridMultilevel"/>
    <w:tmpl w:val="F61EA590"/>
    <w:lvl w:ilvl="0" w:tplc="A8A8C8A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1E7"/>
    <w:multiLevelType w:val="multilevel"/>
    <w:tmpl w:val="A33CC34E"/>
    <w:lvl w:ilvl="0">
      <w:start w:val="1"/>
      <w:numFmt w:val="upperRoman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0601D7C"/>
    <w:multiLevelType w:val="hybridMultilevel"/>
    <w:tmpl w:val="C36EF762"/>
    <w:lvl w:ilvl="0" w:tplc="127210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C86C38"/>
    <w:multiLevelType w:val="multilevel"/>
    <w:tmpl w:val="C76058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B1D1232"/>
    <w:multiLevelType w:val="multilevel"/>
    <w:tmpl w:val="A9BADF96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2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106"/>
        </w:tabs>
        <w:ind w:left="1106" w:hanging="680"/>
      </w:pPr>
      <w:rPr>
        <w:rFonts w:hint="default"/>
        <w:b w:val="0"/>
        <w:sz w:val="22"/>
        <w:szCs w:val="22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30" w15:restartNumberingAfterBreak="0">
    <w:nsid w:val="6CA0099B"/>
    <w:multiLevelType w:val="multilevel"/>
    <w:tmpl w:val="08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F5B354A"/>
    <w:multiLevelType w:val="hybridMultilevel"/>
    <w:tmpl w:val="1714B3BC"/>
    <w:lvl w:ilvl="0" w:tplc="D1960258">
      <w:start w:val="1"/>
      <w:numFmt w:val="upperLetter"/>
      <w:pStyle w:val="Preambule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766D6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123E8"/>
    <w:multiLevelType w:val="multilevel"/>
    <w:tmpl w:val="C632F318"/>
    <w:styleLink w:val="Styl1"/>
    <w:lvl w:ilvl="0">
      <w:start w:val="1"/>
      <w:numFmt w:val="decimal"/>
      <w:pStyle w:val="Parties"/>
      <w:lvlText w:val="(%1)"/>
      <w:lvlJc w:val="left"/>
      <w:pPr>
        <w:ind w:left="709" w:hanging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0" w:firstLine="0"/>
      </w:pPr>
      <w:rPr>
        <w:rFonts w:hint="default"/>
      </w:rPr>
    </w:lvl>
  </w:abstractNum>
  <w:num w:numId="1" w16cid:durableId="166559741">
    <w:abstractNumId w:val="27"/>
  </w:num>
  <w:num w:numId="2" w16cid:durableId="652681516">
    <w:abstractNumId w:val="12"/>
  </w:num>
  <w:num w:numId="3" w16cid:durableId="692146041">
    <w:abstractNumId w:val="30"/>
  </w:num>
  <w:num w:numId="4" w16cid:durableId="2074696834">
    <w:abstractNumId w:val="11"/>
  </w:num>
  <w:num w:numId="5" w16cid:durableId="2113284934">
    <w:abstractNumId w:val="20"/>
  </w:num>
  <w:num w:numId="6" w16cid:durableId="1447118354">
    <w:abstractNumId w:val="17"/>
  </w:num>
  <w:num w:numId="7" w16cid:durableId="1228299851">
    <w:abstractNumId w:val="19"/>
  </w:num>
  <w:num w:numId="8" w16cid:durableId="514349154">
    <w:abstractNumId w:val="24"/>
  </w:num>
  <w:num w:numId="9" w16cid:durableId="1506940558">
    <w:abstractNumId w:val="13"/>
  </w:num>
  <w:num w:numId="10" w16cid:durableId="738862145">
    <w:abstractNumId w:val="16"/>
  </w:num>
  <w:num w:numId="11" w16cid:durableId="478501731">
    <w:abstractNumId w:val="33"/>
  </w:num>
  <w:num w:numId="12" w16cid:durableId="332032674">
    <w:abstractNumId w:val="18"/>
  </w:num>
  <w:num w:numId="13" w16cid:durableId="1660158687">
    <w:abstractNumId w:val="10"/>
  </w:num>
  <w:num w:numId="14" w16cid:durableId="822310866">
    <w:abstractNumId w:val="31"/>
  </w:num>
  <w:num w:numId="15" w16cid:durableId="1879976341">
    <w:abstractNumId w:val="28"/>
  </w:num>
  <w:num w:numId="16" w16cid:durableId="1885019217">
    <w:abstractNumId w:val="8"/>
  </w:num>
  <w:num w:numId="17" w16cid:durableId="858932707">
    <w:abstractNumId w:val="3"/>
  </w:num>
  <w:num w:numId="18" w16cid:durableId="1213152294">
    <w:abstractNumId w:val="2"/>
  </w:num>
  <w:num w:numId="19" w16cid:durableId="112216374">
    <w:abstractNumId w:val="1"/>
  </w:num>
  <w:num w:numId="20" w16cid:durableId="58864961">
    <w:abstractNumId w:val="0"/>
  </w:num>
  <w:num w:numId="21" w16cid:durableId="923798760">
    <w:abstractNumId w:val="9"/>
  </w:num>
  <w:num w:numId="22" w16cid:durableId="2142308381">
    <w:abstractNumId w:val="7"/>
  </w:num>
  <w:num w:numId="23" w16cid:durableId="282005667">
    <w:abstractNumId w:val="6"/>
  </w:num>
  <w:num w:numId="24" w16cid:durableId="651493447">
    <w:abstractNumId w:val="5"/>
  </w:num>
  <w:num w:numId="25" w16cid:durableId="954485952">
    <w:abstractNumId w:val="4"/>
  </w:num>
  <w:num w:numId="26" w16cid:durableId="4738354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128042">
    <w:abstractNumId w:val="14"/>
  </w:num>
  <w:num w:numId="28" w16cid:durableId="1071737176">
    <w:abstractNumId w:val="29"/>
  </w:num>
  <w:num w:numId="29" w16cid:durableId="1372800914">
    <w:abstractNumId w:val="26"/>
  </w:num>
  <w:num w:numId="30" w16cid:durableId="1342274389">
    <w:abstractNumId w:val="25"/>
  </w:num>
  <w:num w:numId="31" w16cid:durableId="1798720141">
    <w:abstractNumId w:val="21"/>
  </w:num>
  <w:num w:numId="32" w16cid:durableId="1771000870">
    <w:abstractNumId w:val="22"/>
  </w:num>
  <w:num w:numId="33" w16cid:durableId="746729511">
    <w:abstractNumId w:val="32"/>
  </w:num>
  <w:num w:numId="34" w16cid:durableId="1530800079">
    <w:abstractNumId w:val="23"/>
  </w:num>
  <w:num w:numId="35" w16cid:durableId="154155153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88"/>
    <w:rsid w:val="0002182A"/>
    <w:rsid w:val="000218AD"/>
    <w:rsid w:val="000225A3"/>
    <w:rsid w:val="00025FB7"/>
    <w:rsid w:val="00030687"/>
    <w:rsid w:val="00032586"/>
    <w:rsid w:val="000618E0"/>
    <w:rsid w:val="000757D3"/>
    <w:rsid w:val="00093580"/>
    <w:rsid w:val="00096B51"/>
    <w:rsid w:val="000A06D7"/>
    <w:rsid w:val="000A66F5"/>
    <w:rsid w:val="000A7F4A"/>
    <w:rsid w:val="000B2882"/>
    <w:rsid w:val="000C2EA6"/>
    <w:rsid w:val="000D5AEF"/>
    <w:rsid w:val="000E0AD2"/>
    <w:rsid w:val="000E5CE8"/>
    <w:rsid w:val="000F07E9"/>
    <w:rsid w:val="000F1FEA"/>
    <w:rsid w:val="00102DD7"/>
    <w:rsid w:val="00102F4F"/>
    <w:rsid w:val="001157F2"/>
    <w:rsid w:val="00121FFC"/>
    <w:rsid w:val="00125ECC"/>
    <w:rsid w:val="00130D82"/>
    <w:rsid w:val="0013701D"/>
    <w:rsid w:val="0013789A"/>
    <w:rsid w:val="00163074"/>
    <w:rsid w:val="00167922"/>
    <w:rsid w:val="00177878"/>
    <w:rsid w:val="0018474D"/>
    <w:rsid w:val="00194609"/>
    <w:rsid w:val="00195BE7"/>
    <w:rsid w:val="001A1616"/>
    <w:rsid w:val="001B0E01"/>
    <w:rsid w:val="001B2D60"/>
    <w:rsid w:val="001B48EE"/>
    <w:rsid w:val="001B6137"/>
    <w:rsid w:val="001C492A"/>
    <w:rsid w:val="002148FA"/>
    <w:rsid w:val="00223556"/>
    <w:rsid w:val="00230CCA"/>
    <w:rsid w:val="002408A9"/>
    <w:rsid w:val="00265CF4"/>
    <w:rsid w:val="00267A66"/>
    <w:rsid w:val="00271309"/>
    <w:rsid w:val="00284A04"/>
    <w:rsid w:val="0029219A"/>
    <w:rsid w:val="00293A21"/>
    <w:rsid w:val="0029497F"/>
    <w:rsid w:val="00296A99"/>
    <w:rsid w:val="002A25EA"/>
    <w:rsid w:val="002A5FCF"/>
    <w:rsid w:val="002A6DF8"/>
    <w:rsid w:val="002B2ADE"/>
    <w:rsid w:val="002B7EB2"/>
    <w:rsid w:val="002C0DAE"/>
    <w:rsid w:val="002C32D5"/>
    <w:rsid w:val="002D532F"/>
    <w:rsid w:val="002D6729"/>
    <w:rsid w:val="002E2B12"/>
    <w:rsid w:val="002E6C10"/>
    <w:rsid w:val="0030548B"/>
    <w:rsid w:val="003124A1"/>
    <w:rsid w:val="00314AF1"/>
    <w:rsid w:val="0032304A"/>
    <w:rsid w:val="00340065"/>
    <w:rsid w:val="00341A39"/>
    <w:rsid w:val="00343526"/>
    <w:rsid w:val="00343A71"/>
    <w:rsid w:val="00345962"/>
    <w:rsid w:val="003469EF"/>
    <w:rsid w:val="00351AAF"/>
    <w:rsid w:val="003552D2"/>
    <w:rsid w:val="00355F35"/>
    <w:rsid w:val="00357CA1"/>
    <w:rsid w:val="00360881"/>
    <w:rsid w:val="0036230B"/>
    <w:rsid w:val="003644D4"/>
    <w:rsid w:val="003664E7"/>
    <w:rsid w:val="00377DBD"/>
    <w:rsid w:val="003B074C"/>
    <w:rsid w:val="003C0F0C"/>
    <w:rsid w:val="003C4108"/>
    <w:rsid w:val="003C7F8B"/>
    <w:rsid w:val="003E0733"/>
    <w:rsid w:val="003E6CC1"/>
    <w:rsid w:val="004006B5"/>
    <w:rsid w:val="00412B46"/>
    <w:rsid w:val="00412F9F"/>
    <w:rsid w:val="0041690D"/>
    <w:rsid w:val="00417987"/>
    <w:rsid w:val="004205C2"/>
    <w:rsid w:val="00422550"/>
    <w:rsid w:val="0042424E"/>
    <w:rsid w:val="00424425"/>
    <w:rsid w:val="004267D0"/>
    <w:rsid w:val="00434BEB"/>
    <w:rsid w:val="00436F63"/>
    <w:rsid w:val="00441F2C"/>
    <w:rsid w:val="00446C8A"/>
    <w:rsid w:val="00447FF6"/>
    <w:rsid w:val="004662BF"/>
    <w:rsid w:val="004702AB"/>
    <w:rsid w:val="004723FE"/>
    <w:rsid w:val="004739C9"/>
    <w:rsid w:val="00477DB8"/>
    <w:rsid w:val="004861BE"/>
    <w:rsid w:val="0049299E"/>
    <w:rsid w:val="004935B5"/>
    <w:rsid w:val="00493F14"/>
    <w:rsid w:val="004953D6"/>
    <w:rsid w:val="004A5FCE"/>
    <w:rsid w:val="004B2A9D"/>
    <w:rsid w:val="004B3045"/>
    <w:rsid w:val="004B5E6A"/>
    <w:rsid w:val="004B6248"/>
    <w:rsid w:val="004C223A"/>
    <w:rsid w:val="004C405A"/>
    <w:rsid w:val="004D50A4"/>
    <w:rsid w:val="004E4F70"/>
    <w:rsid w:val="004F2914"/>
    <w:rsid w:val="004F7C18"/>
    <w:rsid w:val="00502A49"/>
    <w:rsid w:val="005109B8"/>
    <w:rsid w:val="00517888"/>
    <w:rsid w:val="005178C9"/>
    <w:rsid w:val="00521BAE"/>
    <w:rsid w:val="00524964"/>
    <w:rsid w:val="0053232F"/>
    <w:rsid w:val="00533ACA"/>
    <w:rsid w:val="0053607F"/>
    <w:rsid w:val="00536E08"/>
    <w:rsid w:val="005415B0"/>
    <w:rsid w:val="00542230"/>
    <w:rsid w:val="00555973"/>
    <w:rsid w:val="005565C3"/>
    <w:rsid w:val="00556772"/>
    <w:rsid w:val="00562361"/>
    <w:rsid w:val="005706B8"/>
    <w:rsid w:val="00577DFF"/>
    <w:rsid w:val="005814A5"/>
    <w:rsid w:val="00583388"/>
    <w:rsid w:val="00584130"/>
    <w:rsid w:val="00586ED9"/>
    <w:rsid w:val="0059127C"/>
    <w:rsid w:val="005A1991"/>
    <w:rsid w:val="005B62A0"/>
    <w:rsid w:val="005C0168"/>
    <w:rsid w:val="005D0985"/>
    <w:rsid w:val="005D72A1"/>
    <w:rsid w:val="005F47D9"/>
    <w:rsid w:val="00611B3C"/>
    <w:rsid w:val="00612A41"/>
    <w:rsid w:val="006132FE"/>
    <w:rsid w:val="00617E3F"/>
    <w:rsid w:val="00626B02"/>
    <w:rsid w:val="00640ECD"/>
    <w:rsid w:val="00642496"/>
    <w:rsid w:val="00642FF0"/>
    <w:rsid w:val="006460AF"/>
    <w:rsid w:val="00650DD5"/>
    <w:rsid w:val="006669BF"/>
    <w:rsid w:val="0067348F"/>
    <w:rsid w:val="006760C2"/>
    <w:rsid w:val="006767F7"/>
    <w:rsid w:val="006773F0"/>
    <w:rsid w:val="0068164A"/>
    <w:rsid w:val="006857B7"/>
    <w:rsid w:val="00692E9F"/>
    <w:rsid w:val="006A03C1"/>
    <w:rsid w:val="006A750D"/>
    <w:rsid w:val="006C6D7C"/>
    <w:rsid w:val="006D0CF6"/>
    <w:rsid w:val="006E5C75"/>
    <w:rsid w:val="006E6155"/>
    <w:rsid w:val="006E68C5"/>
    <w:rsid w:val="006F2DAE"/>
    <w:rsid w:val="006F7FA2"/>
    <w:rsid w:val="007012D4"/>
    <w:rsid w:val="00703AA7"/>
    <w:rsid w:val="00716259"/>
    <w:rsid w:val="00716FFC"/>
    <w:rsid w:val="0072491D"/>
    <w:rsid w:val="00725F0E"/>
    <w:rsid w:val="00730E01"/>
    <w:rsid w:val="00737329"/>
    <w:rsid w:val="007467DA"/>
    <w:rsid w:val="00751EAC"/>
    <w:rsid w:val="00754AF4"/>
    <w:rsid w:val="00761507"/>
    <w:rsid w:val="0076404A"/>
    <w:rsid w:val="00781930"/>
    <w:rsid w:val="007937B1"/>
    <w:rsid w:val="00793C5C"/>
    <w:rsid w:val="007960A3"/>
    <w:rsid w:val="007A5E21"/>
    <w:rsid w:val="007A6605"/>
    <w:rsid w:val="007D4FD3"/>
    <w:rsid w:val="007D5970"/>
    <w:rsid w:val="007E04E0"/>
    <w:rsid w:val="007F6B98"/>
    <w:rsid w:val="00813EF3"/>
    <w:rsid w:val="00817967"/>
    <w:rsid w:val="00831656"/>
    <w:rsid w:val="008322CF"/>
    <w:rsid w:val="0083795F"/>
    <w:rsid w:val="00841B77"/>
    <w:rsid w:val="00843378"/>
    <w:rsid w:val="00844200"/>
    <w:rsid w:val="008515A6"/>
    <w:rsid w:val="00857479"/>
    <w:rsid w:val="00857AD9"/>
    <w:rsid w:val="0086482C"/>
    <w:rsid w:val="0086774C"/>
    <w:rsid w:val="00870323"/>
    <w:rsid w:val="008859A6"/>
    <w:rsid w:val="00886EF1"/>
    <w:rsid w:val="0089221C"/>
    <w:rsid w:val="00892F41"/>
    <w:rsid w:val="008A2985"/>
    <w:rsid w:val="008A48B7"/>
    <w:rsid w:val="008B1F0C"/>
    <w:rsid w:val="008B4872"/>
    <w:rsid w:val="008C1503"/>
    <w:rsid w:val="008C29C4"/>
    <w:rsid w:val="008C4AE0"/>
    <w:rsid w:val="008D0BCC"/>
    <w:rsid w:val="008D34DF"/>
    <w:rsid w:val="008E21B8"/>
    <w:rsid w:val="008E6432"/>
    <w:rsid w:val="0090207F"/>
    <w:rsid w:val="00912273"/>
    <w:rsid w:val="00917B69"/>
    <w:rsid w:val="00922180"/>
    <w:rsid w:val="00934F24"/>
    <w:rsid w:val="00945BAD"/>
    <w:rsid w:val="00946F78"/>
    <w:rsid w:val="00961123"/>
    <w:rsid w:val="009643B7"/>
    <w:rsid w:val="00976A66"/>
    <w:rsid w:val="00990A43"/>
    <w:rsid w:val="009945BA"/>
    <w:rsid w:val="009946F4"/>
    <w:rsid w:val="009A3C4F"/>
    <w:rsid w:val="009B19A3"/>
    <w:rsid w:val="009B5955"/>
    <w:rsid w:val="009C3700"/>
    <w:rsid w:val="009C484E"/>
    <w:rsid w:val="009E145B"/>
    <w:rsid w:val="009F01A8"/>
    <w:rsid w:val="00A0096B"/>
    <w:rsid w:val="00A068C3"/>
    <w:rsid w:val="00A36B18"/>
    <w:rsid w:val="00A45886"/>
    <w:rsid w:val="00A53A5A"/>
    <w:rsid w:val="00A60D59"/>
    <w:rsid w:val="00A903B6"/>
    <w:rsid w:val="00A9414B"/>
    <w:rsid w:val="00A94537"/>
    <w:rsid w:val="00AA243C"/>
    <w:rsid w:val="00AC2470"/>
    <w:rsid w:val="00AD5A53"/>
    <w:rsid w:val="00AE1F17"/>
    <w:rsid w:val="00AE642F"/>
    <w:rsid w:val="00AE73E9"/>
    <w:rsid w:val="00AF3E4A"/>
    <w:rsid w:val="00AF55CE"/>
    <w:rsid w:val="00AF74AA"/>
    <w:rsid w:val="00B03CAC"/>
    <w:rsid w:val="00B34CE0"/>
    <w:rsid w:val="00B549BB"/>
    <w:rsid w:val="00B727D3"/>
    <w:rsid w:val="00B80221"/>
    <w:rsid w:val="00B9159C"/>
    <w:rsid w:val="00B91D94"/>
    <w:rsid w:val="00B945D4"/>
    <w:rsid w:val="00B94E9B"/>
    <w:rsid w:val="00B95B81"/>
    <w:rsid w:val="00B96EE5"/>
    <w:rsid w:val="00B975A8"/>
    <w:rsid w:val="00BA47A8"/>
    <w:rsid w:val="00BA546E"/>
    <w:rsid w:val="00BA64D3"/>
    <w:rsid w:val="00BC1EDC"/>
    <w:rsid w:val="00BD333C"/>
    <w:rsid w:val="00BD6432"/>
    <w:rsid w:val="00C14F4A"/>
    <w:rsid w:val="00C268B9"/>
    <w:rsid w:val="00C42DFD"/>
    <w:rsid w:val="00C53638"/>
    <w:rsid w:val="00C543CD"/>
    <w:rsid w:val="00C5695C"/>
    <w:rsid w:val="00C70AC4"/>
    <w:rsid w:val="00C71D24"/>
    <w:rsid w:val="00C75ACF"/>
    <w:rsid w:val="00C75ADD"/>
    <w:rsid w:val="00C80B00"/>
    <w:rsid w:val="00C85F92"/>
    <w:rsid w:val="00C90922"/>
    <w:rsid w:val="00C92235"/>
    <w:rsid w:val="00C96403"/>
    <w:rsid w:val="00CA3E62"/>
    <w:rsid w:val="00CB3C1A"/>
    <w:rsid w:val="00CC0D63"/>
    <w:rsid w:val="00CC0FCA"/>
    <w:rsid w:val="00CC1A02"/>
    <w:rsid w:val="00CE39B9"/>
    <w:rsid w:val="00CE45F7"/>
    <w:rsid w:val="00CE531F"/>
    <w:rsid w:val="00CE6021"/>
    <w:rsid w:val="00CF7FE5"/>
    <w:rsid w:val="00D009FB"/>
    <w:rsid w:val="00D2314B"/>
    <w:rsid w:val="00D24756"/>
    <w:rsid w:val="00D24A53"/>
    <w:rsid w:val="00D64959"/>
    <w:rsid w:val="00D64977"/>
    <w:rsid w:val="00D67E61"/>
    <w:rsid w:val="00D8481F"/>
    <w:rsid w:val="00D879FF"/>
    <w:rsid w:val="00D95996"/>
    <w:rsid w:val="00D95D7F"/>
    <w:rsid w:val="00DA4F10"/>
    <w:rsid w:val="00DA5BBC"/>
    <w:rsid w:val="00DB6991"/>
    <w:rsid w:val="00DB705A"/>
    <w:rsid w:val="00DC3AB9"/>
    <w:rsid w:val="00DD190A"/>
    <w:rsid w:val="00DD76E7"/>
    <w:rsid w:val="00DE1CF9"/>
    <w:rsid w:val="00DF51F9"/>
    <w:rsid w:val="00DF521D"/>
    <w:rsid w:val="00DF626E"/>
    <w:rsid w:val="00E04C43"/>
    <w:rsid w:val="00E16BCE"/>
    <w:rsid w:val="00E1782E"/>
    <w:rsid w:val="00E22206"/>
    <w:rsid w:val="00E231DB"/>
    <w:rsid w:val="00E243CC"/>
    <w:rsid w:val="00E33A92"/>
    <w:rsid w:val="00E36A0C"/>
    <w:rsid w:val="00E40A6F"/>
    <w:rsid w:val="00E52FA0"/>
    <w:rsid w:val="00E6177A"/>
    <w:rsid w:val="00E66C94"/>
    <w:rsid w:val="00E72708"/>
    <w:rsid w:val="00E85E35"/>
    <w:rsid w:val="00EA2E9C"/>
    <w:rsid w:val="00EB18DA"/>
    <w:rsid w:val="00EB4A75"/>
    <w:rsid w:val="00EB58F5"/>
    <w:rsid w:val="00EC0F7A"/>
    <w:rsid w:val="00EC432E"/>
    <w:rsid w:val="00EC7C49"/>
    <w:rsid w:val="00ED0A78"/>
    <w:rsid w:val="00ED65B4"/>
    <w:rsid w:val="00ED6E38"/>
    <w:rsid w:val="00EE4E24"/>
    <w:rsid w:val="00EE7918"/>
    <w:rsid w:val="00EF0458"/>
    <w:rsid w:val="00EF1800"/>
    <w:rsid w:val="00EF329C"/>
    <w:rsid w:val="00EF503F"/>
    <w:rsid w:val="00EF5C2B"/>
    <w:rsid w:val="00F07721"/>
    <w:rsid w:val="00F120B1"/>
    <w:rsid w:val="00F24A09"/>
    <w:rsid w:val="00F2609F"/>
    <w:rsid w:val="00F40F21"/>
    <w:rsid w:val="00F41616"/>
    <w:rsid w:val="00F477CF"/>
    <w:rsid w:val="00F52620"/>
    <w:rsid w:val="00F5332D"/>
    <w:rsid w:val="00F60F82"/>
    <w:rsid w:val="00F616FB"/>
    <w:rsid w:val="00F6309F"/>
    <w:rsid w:val="00F75361"/>
    <w:rsid w:val="00F75732"/>
    <w:rsid w:val="00F777C6"/>
    <w:rsid w:val="00FA6100"/>
    <w:rsid w:val="00FA7530"/>
    <w:rsid w:val="00FB76BD"/>
    <w:rsid w:val="00FD292E"/>
    <w:rsid w:val="00FD702B"/>
    <w:rsid w:val="00FD789E"/>
    <w:rsid w:val="00FD7ADB"/>
    <w:rsid w:val="00FE0D0C"/>
    <w:rsid w:val="00FE2F18"/>
    <w:rsid w:val="00FF2EE0"/>
    <w:rsid w:val="00FF58B6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0FFFD"/>
  <w15:chartTrackingRefBased/>
  <w15:docId w15:val="{8A6FB405-B8EB-455B-AF99-C9EF2352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41F2C"/>
    <w:pPr>
      <w:spacing w:after="120" w:line="264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1B48EE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1B48EE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B48EE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1B48EE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1B48EE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B48EE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1B48E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B48E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B48E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ties">
    <w:name w:val="Parties"/>
    <w:basedOn w:val="Normln"/>
    <w:link w:val="PartiesChar"/>
    <w:rsid w:val="00EF503F"/>
    <w:pPr>
      <w:numPr>
        <w:numId w:val="12"/>
      </w:numPr>
    </w:pPr>
  </w:style>
  <w:style w:type="paragraph" w:customStyle="1" w:styleId="Preambule">
    <w:name w:val="Preambule"/>
    <w:basedOn w:val="Normln"/>
    <w:link w:val="PreambuleChar"/>
    <w:rsid w:val="00EF503F"/>
    <w:pPr>
      <w:numPr>
        <w:numId w:val="14"/>
      </w:numPr>
      <w:ind w:left="709" w:hanging="709"/>
    </w:pPr>
  </w:style>
  <w:style w:type="character" w:customStyle="1" w:styleId="Nadpis1Char">
    <w:name w:val="Nadpis 1 Char"/>
    <w:basedOn w:val="Standardnpsmoodstavce"/>
    <w:link w:val="Nadpis1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rsid w:val="001B48EE"/>
    <w:rPr>
      <w:rFonts w:asciiTheme="majorHAnsi" w:eastAsiaTheme="majorEastAsia" w:hAnsiTheme="majorHAnsi" w:cstheme="majorBidi"/>
      <w:i/>
      <w:iCs/>
      <w:noProof/>
      <w:color w:val="2F5496" w:themeColor="accent1" w:themeShade="BF"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sid w:val="001B48EE"/>
    <w:rPr>
      <w:rFonts w:asciiTheme="majorHAnsi" w:eastAsiaTheme="majorEastAsia" w:hAnsiTheme="majorHAnsi" w:cstheme="majorBidi"/>
      <w:i/>
      <w:iCs/>
      <w:noProof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B48EE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1B48EE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paragraph" w:customStyle="1" w:styleId="Standard1">
    <w:name w:val="Standard 1"/>
    <w:basedOn w:val="Normln"/>
    <w:next w:val="Standard2"/>
    <w:qFormat/>
    <w:rsid w:val="00F616FB"/>
    <w:pPr>
      <w:numPr>
        <w:numId w:val="5"/>
      </w:numPr>
      <w:tabs>
        <w:tab w:val="clear" w:pos="709"/>
      </w:tabs>
      <w:spacing w:before="200" w:after="80"/>
      <w:outlineLvl w:val="0"/>
    </w:pPr>
    <w:rPr>
      <w:b/>
      <w:bCs/>
      <w:caps/>
      <w:sz w:val="20"/>
      <w:szCs w:val="20"/>
    </w:rPr>
  </w:style>
  <w:style w:type="paragraph" w:customStyle="1" w:styleId="Standard2">
    <w:name w:val="Standard 2"/>
    <w:basedOn w:val="Standard1"/>
    <w:qFormat/>
    <w:rsid w:val="00F616FB"/>
    <w:pPr>
      <w:numPr>
        <w:ilvl w:val="1"/>
      </w:numPr>
      <w:tabs>
        <w:tab w:val="clear" w:pos="709"/>
      </w:tabs>
      <w:spacing w:before="0" w:after="120"/>
      <w:outlineLvl w:val="1"/>
    </w:pPr>
    <w:rPr>
      <w:b w:val="0"/>
      <w:bCs w:val="0"/>
      <w:caps w:val="0"/>
      <w:sz w:val="22"/>
    </w:rPr>
  </w:style>
  <w:style w:type="paragraph" w:customStyle="1" w:styleId="Body1">
    <w:name w:val="Body 1"/>
    <w:basedOn w:val="Normln"/>
    <w:rsid w:val="00B9159C"/>
    <w:pPr>
      <w:ind w:left="709"/>
    </w:pPr>
  </w:style>
  <w:style w:type="table" w:styleId="Mkatabulky">
    <w:name w:val="Table Grid"/>
    <w:basedOn w:val="Normlntabulka"/>
    <w:rsid w:val="00A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13701D"/>
    <w:rPr>
      <w:rFonts w:ascii="Times New Roman" w:hAnsi="Times New Roman" w:cs="Times New Roman"/>
    </w:rPr>
  </w:style>
  <w:style w:type="paragraph" w:customStyle="1" w:styleId="Standard3">
    <w:name w:val="Standard 3"/>
    <w:basedOn w:val="Standard2"/>
    <w:qFormat/>
    <w:rsid w:val="00AD5A53"/>
    <w:pPr>
      <w:numPr>
        <w:ilvl w:val="2"/>
      </w:numPr>
      <w:tabs>
        <w:tab w:val="clear" w:pos="1418"/>
      </w:tabs>
    </w:pPr>
  </w:style>
  <w:style w:type="paragraph" w:styleId="Bezmezer">
    <w:name w:val="No Spacing"/>
    <w:uiPriority w:val="1"/>
    <w:rsid w:val="0030548B"/>
  </w:style>
  <w:style w:type="paragraph" w:customStyle="1" w:styleId="Standard4">
    <w:name w:val="Standard 4"/>
    <w:basedOn w:val="Standard3"/>
    <w:qFormat/>
    <w:rsid w:val="00AD5A53"/>
    <w:pPr>
      <w:numPr>
        <w:ilvl w:val="3"/>
      </w:numPr>
      <w:tabs>
        <w:tab w:val="clear" w:pos="1418"/>
      </w:tabs>
      <w:outlineLvl w:val="3"/>
    </w:pPr>
  </w:style>
  <w:style w:type="paragraph" w:customStyle="1" w:styleId="Standard5">
    <w:name w:val="Standard 5"/>
    <w:basedOn w:val="Standard4"/>
    <w:qFormat/>
    <w:rsid w:val="00AD5A53"/>
    <w:pPr>
      <w:numPr>
        <w:ilvl w:val="4"/>
      </w:numPr>
      <w:tabs>
        <w:tab w:val="clear" w:pos="1985"/>
      </w:tabs>
      <w:outlineLvl w:val="4"/>
    </w:pPr>
  </w:style>
  <w:style w:type="numbering" w:customStyle="1" w:styleId="CurrentList1">
    <w:name w:val="Current List1"/>
    <w:uiPriority w:val="99"/>
    <w:rsid w:val="00093580"/>
    <w:pPr>
      <w:numPr>
        <w:numId w:val="4"/>
      </w:numPr>
    </w:pPr>
  </w:style>
  <w:style w:type="paragraph" w:styleId="Zpat">
    <w:name w:val="footer"/>
    <w:basedOn w:val="Normln"/>
    <w:link w:val="ZpatChar"/>
    <w:uiPriority w:val="99"/>
    <w:unhideWhenUsed/>
    <w:rsid w:val="0030548B"/>
    <w:pPr>
      <w:tabs>
        <w:tab w:val="center" w:pos="4536"/>
        <w:tab w:val="right" w:pos="9072"/>
      </w:tabs>
      <w:jc w:val="center"/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0548B"/>
    <w:rPr>
      <w:rFonts w:ascii="Arial" w:hAnsi="Arial" w:cs="Arial"/>
      <w:noProof/>
      <w:sz w:val="20"/>
      <w:szCs w:val="20"/>
    </w:rPr>
  </w:style>
  <w:style w:type="character" w:styleId="slostrnky">
    <w:name w:val="page number"/>
    <w:basedOn w:val="Standardnpsmoodstavce"/>
    <w:uiPriority w:val="99"/>
    <w:semiHidden/>
    <w:unhideWhenUsed/>
    <w:rsid w:val="00F75732"/>
  </w:style>
  <w:style w:type="paragraph" w:styleId="Nadpisobsahu">
    <w:name w:val="TOC Heading"/>
    <w:basedOn w:val="Nadpis1"/>
    <w:next w:val="Normln"/>
    <w:uiPriority w:val="39"/>
    <w:unhideWhenUsed/>
    <w:qFormat/>
    <w:rsid w:val="000A06D7"/>
    <w:pPr>
      <w:numPr>
        <w:numId w:val="0"/>
      </w:num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paragraph" w:styleId="Obsah1">
    <w:name w:val="toc 1"/>
    <w:basedOn w:val="Normln"/>
    <w:next w:val="Normln"/>
    <w:uiPriority w:val="39"/>
    <w:unhideWhenUsed/>
    <w:rsid w:val="00F41616"/>
    <w:pPr>
      <w:tabs>
        <w:tab w:val="left" w:pos="709"/>
        <w:tab w:val="right" w:leader="dot" w:pos="9064"/>
      </w:tabs>
      <w:spacing w:after="40"/>
      <w:jc w:val="left"/>
    </w:pPr>
    <w:rPr>
      <w:szCs w:val="20"/>
    </w:rPr>
  </w:style>
  <w:style w:type="paragraph" w:styleId="Obsah2">
    <w:name w:val="toc 2"/>
    <w:basedOn w:val="Normln"/>
    <w:next w:val="Normln"/>
    <w:uiPriority w:val="39"/>
    <w:unhideWhenUsed/>
    <w:rsid w:val="00F41616"/>
    <w:pPr>
      <w:tabs>
        <w:tab w:val="left" w:pos="1418"/>
        <w:tab w:val="left" w:pos="1974"/>
        <w:tab w:val="right" w:leader="dot" w:pos="9054"/>
      </w:tabs>
      <w:spacing w:after="40"/>
      <w:ind w:left="1418" w:hanging="1418"/>
      <w:jc w:val="left"/>
    </w:pPr>
  </w:style>
  <w:style w:type="paragraph" w:styleId="Obsah3">
    <w:name w:val="toc 3"/>
    <w:basedOn w:val="Obsah1"/>
    <w:next w:val="Normln"/>
    <w:autoRedefine/>
    <w:uiPriority w:val="39"/>
    <w:unhideWhenUsed/>
    <w:rsid w:val="00D24756"/>
    <w:pPr>
      <w:tabs>
        <w:tab w:val="clear" w:pos="709"/>
        <w:tab w:val="clear" w:pos="9064"/>
        <w:tab w:val="left" w:pos="1418"/>
      </w:tabs>
    </w:pPr>
  </w:style>
  <w:style w:type="paragraph" w:customStyle="1" w:styleId="Ploha">
    <w:name w:val="Příloha"/>
    <w:basedOn w:val="Standard1"/>
    <w:next w:val="Normln"/>
    <w:qFormat/>
    <w:rsid w:val="00F41616"/>
    <w:pPr>
      <w:pageBreakBefore/>
      <w:numPr>
        <w:numId w:val="6"/>
      </w:numPr>
      <w:ind w:hanging="72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26B02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B02"/>
    <w:rPr>
      <w:rFonts w:ascii="Times New Roman" w:hAnsi="Times New Roman" w:cs="Times New Roman"/>
      <w:sz w:val="18"/>
      <w:szCs w:val="18"/>
    </w:rPr>
  </w:style>
  <w:style w:type="paragraph" w:customStyle="1" w:styleId="uvod">
    <w:name w:val="uvod"/>
    <w:basedOn w:val="Normln"/>
    <w:rsid w:val="000A7F4A"/>
    <w:pPr>
      <w:jc w:val="center"/>
    </w:pPr>
  </w:style>
  <w:style w:type="paragraph" w:customStyle="1" w:styleId="Body2">
    <w:name w:val="Body 2"/>
    <w:basedOn w:val="Body1"/>
    <w:rsid w:val="004A5FCE"/>
    <w:pPr>
      <w:ind w:left="1418"/>
    </w:pPr>
  </w:style>
  <w:style w:type="paragraph" w:styleId="Zkladntext">
    <w:name w:val="Body Text"/>
    <w:aliases w:val="Body Text 1"/>
    <w:basedOn w:val="Normln"/>
    <w:link w:val="ZkladntextChar"/>
    <w:uiPriority w:val="99"/>
    <w:semiHidden/>
    <w:unhideWhenUsed/>
    <w:qFormat/>
    <w:rsid w:val="00DA4F10"/>
  </w:style>
  <w:style w:type="character" w:customStyle="1" w:styleId="ZkladntextChar">
    <w:name w:val="Základní text Char"/>
    <w:aliases w:val="Body Text 1 Char"/>
    <w:basedOn w:val="Standardnpsmoodstavce"/>
    <w:link w:val="Zkladntext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qFormat/>
    <w:rsid w:val="00DA4F1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A4F10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A4F10"/>
    <w:rPr>
      <w:rFonts w:ascii="Arial" w:hAnsi="Arial" w:cs="Arial"/>
      <w:noProof/>
      <w:sz w:val="16"/>
      <w:szCs w:val="16"/>
    </w:rPr>
  </w:style>
  <w:style w:type="paragraph" w:customStyle="1" w:styleId="Body3">
    <w:name w:val="Body 3"/>
    <w:basedOn w:val="Body2"/>
    <w:rsid w:val="00B9159C"/>
    <w:pPr>
      <w:ind w:left="1985"/>
    </w:pPr>
  </w:style>
  <w:style w:type="paragraph" w:customStyle="1" w:styleId="Body4">
    <w:name w:val="Body 4"/>
    <w:basedOn w:val="Body3"/>
    <w:rsid w:val="00B9159C"/>
    <w:pPr>
      <w:ind w:left="2552"/>
    </w:pPr>
  </w:style>
  <w:style w:type="paragraph" w:customStyle="1" w:styleId="Body0">
    <w:name w:val="Body 0"/>
    <w:basedOn w:val="Body1"/>
    <w:rsid w:val="007012D4"/>
    <w:pPr>
      <w:ind w:left="0"/>
    </w:pPr>
  </w:style>
  <w:style w:type="paragraph" w:styleId="Zhlav">
    <w:name w:val="header"/>
    <w:basedOn w:val="Normln"/>
    <w:link w:val="ZhlavChar"/>
    <w:uiPriority w:val="99"/>
    <w:unhideWhenUsed/>
    <w:rsid w:val="007A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6605"/>
    <w:rPr>
      <w:rFonts w:ascii="Arial" w:hAnsi="Arial" w:cs="Arial"/>
      <w:noProof/>
      <w:sz w:val="22"/>
      <w:szCs w:val="22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customStyle="1" w:styleId="Definicevycet">
    <w:name w:val="Definice_vycet"/>
    <w:basedOn w:val="Normln"/>
    <w:qFormat/>
    <w:rsid w:val="00121FFC"/>
    <w:pPr>
      <w:numPr>
        <w:numId w:val="8"/>
      </w:numPr>
    </w:pPr>
  </w:style>
  <w:style w:type="numbering" w:customStyle="1" w:styleId="Styl1">
    <w:name w:val="Styl1"/>
    <w:uiPriority w:val="99"/>
    <w:rsid w:val="00D8481F"/>
    <w:pPr>
      <w:numPr>
        <w:numId w:val="11"/>
      </w:numPr>
    </w:pPr>
  </w:style>
  <w:style w:type="character" w:customStyle="1" w:styleId="PartiesChar">
    <w:name w:val="Parties Char"/>
    <w:basedOn w:val="Standardnpsmoodstavce"/>
    <w:link w:val="Parties"/>
    <w:rsid w:val="00EF503F"/>
    <w:rPr>
      <w:rFonts w:ascii="Arial" w:hAnsi="Arial" w:cs="Arial"/>
      <w:noProof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C75ADD"/>
    <w:rPr>
      <w:rFonts w:ascii="Arial" w:hAnsi="Arial" w:cs="Arial"/>
      <w:noProof/>
      <w:sz w:val="22"/>
      <w:szCs w:val="22"/>
    </w:rPr>
  </w:style>
  <w:style w:type="paragraph" w:customStyle="1" w:styleId="Nzevlnk">
    <w:name w:val="Název článků"/>
    <w:basedOn w:val="Normln"/>
    <w:next w:val="Textlnk"/>
    <w:rsid w:val="00096B51"/>
    <w:pPr>
      <w:numPr>
        <w:numId w:val="27"/>
      </w:numPr>
      <w:spacing w:before="480" w:line="240" w:lineRule="auto"/>
    </w:pPr>
    <w:rPr>
      <w:rFonts w:eastAsia="Times New Roman" w:cs="Times New Roman"/>
      <w:sz w:val="24"/>
      <w:szCs w:val="24"/>
    </w:rPr>
  </w:style>
  <w:style w:type="paragraph" w:customStyle="1" w:styleId="Textlnk">
    <w:name w:val="Text článků"/>
    <w:basedOn w:val="Normln"/>
    <w:rsid w:val="00096B51"/>
    <w:pPr>
      <w:numPr>
        <w:ilvl w:val="1"/>
        <w:numId w:val="27"/>
      </w:numPr>
      <w:spacing w:line="240" w:lineRule="auto"/>
    </w:pPr>
    <w:rPr>
      <w:rFonts w:eastAsia="Times New Roman"/>
      <w:sz w:val="18"/>
      <w:szCs w:val="24"/>
    </w:rPr>
  </w:style>
  <w:style w:type="paragraph" w:customStyle="1" w:styleId="Level1">
    <w:name w:val="Level 1"/>
    <w:basedOn w:val="Normln"/>
    <w:next w:val="Normln"/>
    <w:uiPriority w:val="99"/>
    <w:qFormat/>
    <w:rsid w:val="00096B51"/>
    <w:pPr>
      <w:keepNext/>
      <w:numPr>
        <w:numId w:val="28"/>
      </w:numPr>
      <w:spacing w:before="280" w:after="140" w:line="290" w:lineRule="auto"/>
      <w:outlineLvl w:val="0"/>
    </w:pPr>
    <w:rPr>
      <w:rFonts w:eastAsia="Times New Roman" w:cs="Times New Roman"/>
      <w:b/>
      <w:kern w:val="20"/>
      <w:szCs w:val="24"/>
      <w:lang w:val="en-GB"/>
    </w:rPr>
  </w:style>
  <w:style w:type="paragraph" w:customStyle="1" w:styleId="Level2">
    <w:name w:val="Level 2"/>
    <w:basedOn w:val="Normln"/>
    <w:next w:val="Normln"/>
    <w:uiPriority w:val="99"/>
    <w:qFormat/>
    <w:rsid w:val="00096B51"/>
    <w:pPr>
      <w:keepNext/>
      <w:numPr>
        <w:ilvl w:val="1"/>
        <w:numId w:val="28"/>
      </w:numPr>
      <w:spacing w:before="280" w:after="60" w:line="290" w:lineRule="auto"/>
      <w:outlineLvl w:val="1"/>
    </w:pPr>
    <w:rPr>
      <w:rFonts w:eastAsia="Times New Roman" w:cs="Times New Roman"/>
      <w:b/>
      <w:kern w:val="20"/>
      <w:sz w:val="21"/>
      <w:szCs w:val="24"/>
      <w:lang w:val="en-GB"/>
    </w:rPr>
  </w:style>
  <w:style w:type="paragraph" w:customStyle="1" w:styleId="Level3">
    <w:name w:val="Level 3"/>
    <w:basedOn w:val="Normln"/>
    <w:next w:val="Normln"/>
    <w:uiPriority w:val="99"/>
    <w:qFormat/>
    <w:rsid w:val="00096B51"/>
    <w:pPr>
      <w:keepNext/>
      <w:numPr>
        <w:ilvl w:val="2"/>
        <w:numId w:val="28"/>
      </w:numPr>
      <w:spacing w:before="280" w:after="40" w:line="290" w:lineRule="auto"/>
      <w:outlineLvl w:val="2"/>
    </w:pPr>
    <w:rPr>
      <w:rFonts w:eastAsia="Times New Roman" w:cs="Times New Roman"/>
      <w:b/>
      <w:kern w:val="20"/>
      <w:sz w:val="20"/>
      <w:szCs w:val="24"/>
      <w:lang w:val="en-GB"/>
    </w:rPr>
  </w:style>
  <w:style w:type="paragraph" w:customStyle="1" w:styleId="Level4">
    <w:name w:val="Level 4"/>
    <w:basedOn w:val="Normln"/>
    <w:uiPriority w:val="99"/>
    <w:qFormat/>
    <w:rsid w:val="00096B51"/>
    <w:pPr>
      <w:numPr>
        <w:ilvl w:val="3"/>
        <w:numId w:val="28"/>
      </w:numPr>
      <w:spacing w:after="140" w:line="290" w:lineRule="auto"/>
      <w:outlineLvl w:val="3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5">
    <w:name w:val="Level 5"/>
    <w:basedOn w:val="Normln"/>
    <w:uiPriority w:val="99"/>
    <w:rsid w:val="00096B51"/>
    <w:pPr>
      <w:numPr>
        <w:ilvl w:val="4"/>
        <w:numId w:val="28"/>
      </w:numPr>
      <w:spacing w:after="140" w:line="290" w:lineRule="auto"/>
      <w:outlineLvl w:val="4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ln"/>
    <w:uiPriority w:val="99"/>
    <w:rsid w:val="00096B51"/>
    <w:pPr>
      <w:numPr>
        <w:ilvl w:val="5"/>
        <w:numId w:val="28"/>
      </w:numPr>
      <w:spacing w:after="140" w:line="290" w:lineRule="auto"/>
      <w:outlineLvl w:val="5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ln"/>
    <w:uiPriority w:val="99"/>
    <w:rsid w:val="00096B51"/>
    <w:pPr>
      <w:numPr>
        <w:ilvl w:val="6"/>
        <w:numId w:val="28"/>
      </w:numPr>
      <w:spacing w:after="140" w:line="290" w:lineRule="auto"/>
      <w:outlineLvl w:val="6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ln"/>
    <w:uiPriority w:val="99"/>
    <w:rsid w:val="00096B51"/>
    <w:pPr>
      <w:numPr>
        <w:ilvl w:val="7"/>
        <w:numId w:val="28"/>
      </w:numPr>
      <w:spacing w:after="140" w:line="290" w:lineRule="auto"/>
      <w:outlineLvl w:val="7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ln"/>
    <w:uiPriority w:val="99"/>
    <w:rsid w:val="00096B51"/>
    <w:pPr>
      <w:numPr>
        <w:ilvl w:val="8"/>
        <w:numId w:val="28"/>
      </w:numPr>
      <w:spacing w:after="140" w:line="290" w:lineRule="auto"/>
      <w:outlineLvl w:val="8"/>
    </w:pPr>
    <w:rPr>
      <w:rFonts w:eastAsia="Times New Roman" w:cs="Times New Roman"/>
      <w:kern w:val="20"/>
      <w:sz w:val="20"/>
      <w:szCs w:val="24"/>
      <w:lang w:val="en-GB"/>
    </w:rPr>
  </w:style>
  <w:style w:type="character" w:styleId="Odkaznakoment">
    <w:name w:val="annotation reference"/>
    <w:rsid w:val="00096B51"/>
    <w:rPr>
      <w:sz w:val="16"/>
      <w:szCs w:val="16"/>
    </w:rPr>
  </w:style>
  <w:style w:type="paragraph" w:styleId="Textkomente">
    <w:name w:val="annotation text"/>
    <w:basedOn w:val="Normln"/>
    <w:link w:val="TextkomenteChar"/>
    <w:rsid w:val="00096B51"/>
    <w:pPr>
      <w:keepNext/>
      <w:widowControl w:val="0"/>
      <w:spacing w:before="120" w:line="240" w:lineRule="auto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96B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vize">
    <w:name w:val="Revision"/>
    <w:hidden/>
    <w:uiPriority w:val="99"/>
    <w:semiHidden/>
    <w:rsid w:val="00CF7FE5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_Provozn&#237;\&#353;ablony\Smlouva%20jednodu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E881AD-6259-4960-9B6F-E4BD4FA2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Smlouva jednoducha</Template>
  <TotalTime>1</TotalTime>
  <Pages>6</Pages>
  <Words>1298</Words>
  <Characters>7663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Petr Zapletal</cp:lastModifiedBy>
  <cp:revision>2</cp:revision>
  <cp:lastPrinted>2022-04-19T18:06:00Z</cp:lastPrinted>
  <dcterms:created xsi:type="dcterms:W3CDTF">2024-07-16T13:55:00Z</dcterms:created>
  <dcterms:modified xsi:type="dcterms:W3CDTF">2024-07-16T13:55:00Z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361628</vt:lpwstr>
  </property>
  <property fmtid="{D5CDD505-2E9C-101B-9397-08002B2CF9AE}" pid="3" name="MFiles_Ver">
    <vt:r8>3</vt:r8>
  </property>
</Properties>
</file>